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EC20" w14:textId="4E5F407F" w:rsidR="008E2C84" w:rsidRPr="00FE568A" w:rsidRDefault="008E2C84" w:rsidP="008E2C84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FE568A">
        <w:rPr>
          <w:b/>
          <w:i/>
          <w:sz w:val="28"/>
          <w:szCs w:val="28"/>
          <w:u w:val="single"/>
        </w:rPr>
        <w:t xml:space="preserve">Supply Chain </w:t>
      </w:r>
      <w:proofErr w:type="gramStart"/>
      <w:r w:rsidRPr="00FE568A">
        <w:rPr>
          <w:b/>
          <w:i/>
          <w:sz w:val="28"/>
          <w:szCs w:val="28"/>
          <w:u w:val="single"/>
        </w:rPr>
        <w:t>Management  –</w:t>
      </w:r>
      <w:proofErr w:type="gramEnd"/>
      <w:r w:rsidRPr="00FE568A">
        <w:rPr>
          <w:b/>
          <w:i/>
          <w:sz w:val="28"/>
          <w:szCs w:val="28"/>
          <w:u w:val="single"/>
        </w:rPr>
        <w:t xml:space="preserve"> </w:t>
      </w:r>
      <w:r w:rsidR="00D97063">
        <w:rPr>
          <w:b/>
          <w:i/>
          <w:sz w:val="28"/>
          <w:szCs w:val="28"/>
          <w:u w:val="single"/>
        </w:rPr>
        <w:t>Strategy</w:t>
      </w:r>
    </w:p>
    <w:p w14:paraId="171BA0A8" w14:textId="77777777" w:rsidR="00B04D36" w:rsidRPr="00A324BE" w:rsidRDefault="00B04D36" w:rsidP="00B04D36">
      <w:pPr>
        <w:rPr>
          <w:iCs/>
          <w:color w:val="000000"/>
          <w:sz w:val="20"/>
        </w:rPr>
      </w:pPr>
    </w:p>
    <w:p w14:paraId="19EEFE1D" w14:textId="77777777" w:rsidR="00B04D36" w:rsidRPr="00FE568A" w:rsidRDefault="00B04D36" w:rsidP="00B04D36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FE568A">
        <w:rPr>
          <w:b/>
          <w:i/>
          <w:iCs/>
          <w:color w:val="000000"/>
          <w:sz w:val="20"/>
          <w:szCs w:val="20"/>
          <w:u w:val="single"/>
        </w:rPr>
        <w:t>Customer Pricing</w:t>
      </w:r>
    </w:p>
    <w:p w14:paraId="0097510B" w14:textId="77777777" w:rsidR="00B04D36" w:rsidRPr="00FE568A" w:rsidRDefault="00B04D36" w:rsidP="00B04D36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FE568A">
        <w:rPr>
          <w:b/>
          <w:i/>
          <w:iCs/>
          <w:color w:val="000000"/>
          <w:sz w:val="20"/>
          <w:szCs w:val="20"/>
          <w:u w:val="single"/>
        </w:rPr>
        <w:t>Chapter 13</w:t>
      </w:r>
    </w:p>
    <w:p w14:paraId="1AB21798" w14:textId="77777777" w:rsidR="00B7606C" w:rsidRPr="00A324BE" w:rsidRDefault="00B7606C" w:rsidP="00B7606C">
      <w:pPr>
        <w:jc w:val="center"/>
        <w:rPr>
          <w:color w:val="00000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  <w:gridCol w:w="222"/>
      </w:tblGrid>
      <w:tr w:rsidR="00B7606C" w:rsidRPr="00A324BE" w14:paraId="743F2162" w14:textId="77777777" w:rsidTr="002E72B3">
        <w:trPr>
          <w:trHeight w:val="288"/>
          <w:jc w:val="center"/>
        </w:trPr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3D3FD339" w14:textId="77777777" w:rsidR="00B7606C" w:rsidRPr="00A324BE" w:rsidRDefault="00B7606C" w:rsidP="002E72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thinThickLargeGap" w:sz="24" w:space="0" w:color="auto"/>
            </w:tcBorders>
            <w:vAlign w:val="center"/>
          </w:tcPr>
          <w:p w14:paraId="5497039A" w14:textId="77777777" w:rsidR="00B7606C" w:rsidRPr="00A324BE" w:rsidRDefault="00B7606C" w:rsidP="002E72B3">
            <w:pPr>
              <w:jc w:val="center"/>
              <w:rPr>
                <w:sz w:val="20"/>
              </w:rPr>
            </w:pPr>
            <w:r w:rsidRPr="00A324BE">
              <w:rPr>
                <w:color w:val="000000"/>
                <w:sz w:val="20"/>
              </w:rPr>
              <w:sym w:font="Wingdings" w:char="F0DF"/>
            </w:r>
            <w:r w:rsidRPr="00A324BE">
              <w:rPr>
                <w:color w:val="000000"/>
                <w:sz w:val="20"/>
              </w:rPr>
              <w:t xml:space="preserve"> Flow of Information </w:t>
            </w:r>
            <w:r w:rsidRPr="00A324BE">
              <w:rPr>
                <w:color w:val="000000"/>
                <w:sz w:val="20"/>
              </w:rPr>
              <w:sym w:font="Wingdings" w:char="F0DF"/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4072193D" w14:textId="77777777" w:rsidR="00B7606C" w:rsidRPr="00A324BE" w:rsidRDefault="00B7606C" w:rsidP="002E72B3">
            <w:pPr>
              <w:jc w:val="center"/>
              <w:rPr>
                <w:color w:val="000000"/>
                <w:sz w:val="20"/>
              </w:rPr>
            </w:pPr>
          </w:p>
        </w:tc>
      </w:tr>
      <w:tr w:rsidR="00B7606C" w:rsidRPr="00A324BE" w14:paraId="38CDA446" w14:textId="77777777" w:rsidTr="002E72B3">
        <w:trPr>
          <w:trHeight w:val="288"/>
          <w:jc w:val="center"/>
        </w:trPr>
        <w:tc>
          <w:tcPr>
            <w:tcW w:w="236" w:type="dxa"/>
            <w:tcBorders>
              <w:left w:val="thinThickLargeGap" w:sz="24" w:space="0" w:color="auto"/>
              <w:right w:val="threeDEngrave" w:sz="12" w:space="0" w:color="auto"/>
            </w:tcBorders>
          </w:tcPr>
          <w:p w14:paraId="34F09FD8" w14:textId="77777777" w:rsidR="00B7606C" w:rsidRPr="00A324BE" w:rsidRDefault="00B7606C" w:rsidP="002E72B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0E30E309" w14:textId="77777777" w:rsidR="00B7606C" w:rsidRPr="00A324BE" w:rsidRDefault="00B7606C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Supplier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04828147" w14:textId="77777777" w:rsidR="00B7606C" w:rsidRPr="00A324BE" w:rsidRDefault="00B7606C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1DA62C54" w14:textId="77777777" w:rsidR="00B7606C" w:rsidRPr="00A324BE" w:rsidRDefault="00B7606C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Manufacturer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0AFF5A73" w14:textId="77777777" w:rsidR="00B7606C" w:rsidRPr="00A324BE" w:rsidRDefault="00B7606C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013DAFA5" w14:textId="77777777" w:rsidR="00B7606C" w:rsidRPr="00A324BE" w:rsidRDefault="00B7606C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Distributor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3687F375" w14:textId="77777777" w:rsidR="00B7606C" w:rsidRPr="00A324BE" w:rsidRDefault="00B7606C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189390EC" w14:textId="77777777" w:rsidR="00B7606C" w:rsidRPr="00A324BE" w:rsidRDefault="00B7606C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Retailer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702B5C43" w14:textId="77777777" w:rsidR="00B7606C" w:rsidRPr="00A324BE" w:rsidRDefault="00B7606C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4A7F6ED3" w14:textId="77777777" w:rsidR="00B7606C" w:rsidRPr="00A324BE" w:rsidRDefault="00B7606C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Customer</w:t>
            </w:r>
          </w:p>
        </w:tc>
        <w:tc>
          <w:tcPr>
            <w:tcW w:w="0" w:type="auto"/>
            <w:tcBorders>
              <w:left w:val="threeDEngrave" w:sz="12" w:space="0" w:color="auto"/>
              <w:right w:val="thickThinLargeGap" w:sz="24" w:space="0" w:color="auto"/>
            </w:tcBorders>
          </w:tcPr>
          <w:p w14:paraId="15CB717E" w14:textId="77777777" w:rsidR="00B7606C" w:rsidRPr="00A324BE" w:rsidRDefault="00B7606C" w:rsidP="002E72B3">
            <w:pPr>
              <w:jc w:val="center"/>
              <w:rPr>
                <w:sz w:val="20"/>
              </w:rPr>
            </w:pPr>
          </w:p>
        </w:tc>
      </w:tr>
      <w:tr w:rsidR="00B7606C" w:rsidRPr="00A324BE" w14:paraId="57743BE9" w14:textId="77777777" w:rsidTr="002E72B3">
        <w:trPr>
          <w:trHeight w:val="288"/>
          <w:jc w:val="center"/>
        </w:trPr>
        <w:tc>
          <w:tcPr>
            <w:tcW w:w="23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4423DF6E" w14:textId="77777777" w:rsidR="00B7606C" w:rsidRPr="00A324BE" w:rsidRDefault="00B7606C" w:rsidP="002E72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9"/>
            <w:tcBorders>
              <w:bottom w:val="thickThinLargeGap" w:sz="24" w:space="0" w:color="auto"/>
            </w:tcBorders>
            <w:vAlign w:val="center"/>
          </w:tcPr>
          <w:p w14:paraId="2F3F5C2C" w14:textId="77777777" w:rsidR="00B7606C" w:rsidRPr="00D80768" w:rsidRDefault="00B7606C" w:rsidP="002E72B3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sym w:font="Wingdings" w:char="F0E0"/>
            </w:r>
            <w:r w:rsidRPr="00A324BE">
              <w:rPr>
                <w:color w:val="000000"/>
                <w:sz w:val="20"/>
              </w:rPr>
              <w:t xml:space="preserve"> Flow of Material </w:t>
            </w:r>
            <w:r w:rsidRPr="00A324BE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2CBFDC54" w14:textId="77777777" w:rsidR="00B7606C" w:rsidRPr="00A324BE" w:rsidRDefault="00B7606C" w:rsidP="002E72B3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235C5545" w14:textId="77777777" w:rsidR="00BB7276" w:rsidRPr="00FE568A" w:rsidRDefault="00BB7276" w:rsidP="00BB7276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84"/>
      </w:tblGrid>
      <w:tr w:rsidR="00BB7276" w:rsidRPr="00FE568A" w14:paraId="28207914" w14:textId="77777777" w:rsidTr="00DD1A92">
        <w:trPr>
          <w:trHeight w:val="576"/>
          <w:jc w:val="center"/>
        </w:trPr>
        <w:tc>
          <w:tcPr>
            <w:tcW w:w="5184" w:type="dxa"/>
            <w:vAlign w:val="center"/>
          </w:tcPr>
          <w:p w14:paraId="283FF309" w14:textId="77777777" w:rsidR="00BB7276" w:rsidRPr="00FE568A" w:rsidRDefault="00BB7276" w:rsidP="00DD1A92">
            <w:pPr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FE568A">
              <w:rPr>
                <w:b/>
                <w:i/>
                <w:sz w:val="20"/>
                <w:szCs w:val="20"/>
                <w:u w:val="single"/>
              </w:rPr>
              <w:t>Customer Pricing</w:t>
            </w:r>
          </w:p>
          <w:p w14:paraId="385B783C" w14:textId="77777777" w:rsidR="00BB7276" w:rsidRPr="00FE568A" w:rsidRDefault="00BB7276" w:rsidP="00DD1A9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FE568A">
              <w:rPr>
                <w:b/>
                <w:i/>
                <w:sz w:val="20"/>
                <w:szCs w:val="20"/>
                <w:u w:val="single"/>
              </w:rPr>
              <w:t>Chapter 13</w:t>
            </w:r>
          </w:p>
        </w:tc>
      </w:tr>
      <w:tr w:rsidR="00BB7276" w:rsidRPr="00FE568A" w14:paraId="40C413C4" w14:textId="77777777" w:rsidTr="00335E9A">
        <w:trPr>
          <w:trHeight w:val="720"/>
          <w:jc w:val="center"/>
        </w:trPr>
        <w:tc>
          <w:tcPr>
            <w:tcW w:w="5184" w:type="dxa"/>
            <w:vAlign w:val="center"/>
          </w:tcPr>
          <w:p w14:paraId="00D1C199" w14:textId="77777777" w:rsidR="00BB7276" w:rsidRPr="00FE568A" w:rsidRDefault="00BB7276" w:rsidP="00DD1A9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FE568A">
              <w:rPr>
                <w:i/>
                <w:sz w:val="20"/>
                <w:szCs w:val="20"/>
              </w:rPr>
              <w:t xml:space="preserve">Balancing Customer Loyalty </w:t>
            </w:r>
          </w:p>
          <w:p w14:paraId="3CEF3B56" w14:textId="5FFE4F2D" w:rsidR="00BB7276" w:rsidRPr="00FE568A" w:rsidRDefault="00BB7276" w:rsidP="00335E9A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FE568A">
              <w:rPr>
                <w:i/>
                <w:sz w:val="20"/>
                <w:szCs w:val="20"/>
              </w:rPr>
              <w:t>with Profit Generation</w:t>
            </w:r>
          </w:p>
        </w:tc>
      </w:tr>
    </w:tbl>
    <w:p w14:paraId="3D372D4E" w14:textId="75AC784B" w:rsidR="008F2E71" w:rsidRDefault="008F2E71" w:rsidP="00E50AF5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122"/>
        <w:gridCol w:w="3604"/>
        <w:gridCol w:w="222"/>
      </w:tblGrid>
      <w:tr w:rsidR="00764273" w14:paraId="23BB3ED4" w14:textId="77777777" w:rsidTr="00764273">
        <w:trPr>
          <w:trHeight w:val="432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2C97FCE1" w14:textId="77777777" w:rsidR="00764273" w:rsidRDefault="00764273" w:rsidP="00637B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thinThickLargeGap" w:sz="24" w:space="0" w:color="auto"/>
            </w:tcBorders>
            <w:vAlign w:val="center"/>
          </w:tcPr>
          <w:p w14:paraId="1E42A77A" w14:textId="7F9DE2F5" w:rsidR="00764273" w:rsidRPr="00764273" w:rsidRDefault="00764273" w:rsidP="00764273">
            <w:pPr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FE568A">
              <w:rPr>
                <w:b/>
                <w:i/>
                <w:sz w:val="20"/>
                <w:szCs w:val="20"/>
                <w:u w:val="single"/>
              </w:rPr>
              <w:t>Customer Pricing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right w:val="thickThinLargeGap" w:sz="24" w:space="0" w:color="auto"/>
            </w:tcBorders>
          </w:tcPr>
          <w:p w14:paraId="7E1FC450" w14:textId="77777777" w:rsidR="00764273" w:rsidRDefault="00764273" w:rsidP="00637BC1">
            <w:pPr>
              <w:rPr>
                <w:sz w:val="20"/>
                <w:szCs w:val="20"/>
              </w:rPr>
            </w:pPr>
          </w:p>
        </w:tc>
      </w:tr>
      <w:tr w:rsidR="00637BC1" w14:paraId="32436ED8" w14:textId="2088F8F1" w:rsidTr="00764273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20C04BFB" w14:textId="77777777" w:rsidR="00637BC1" w:rsidRDefault="00637BC1" w:rsidP="00637B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924" w14:textId="750B6FF3" w:rsidR="00637BC1" w:rsidRPr="00764273" w:rsidRDefault="00637BC1" w:rsidP="00E50AF5">
            <w:pPr>
              <w:rPr>
                <w:b/>
                <w:bCs/>
                <w:sz w:val="20"/>
                <w:szCs w:val="20"/>
              </w:rPr>
            </w:pPr>
            <w:r w:rsidRPr="00764273">
              <w:rPr>
                <w:b/>
                <w:bCs/>
                <w:sz w:val="20"/>
                <w:szCs w:val="20"/>
              </w:rPr>
              <w:t>Price Differentiation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DE3" w14:textId="52D2A979" w:rsidR="00637BC1" w:rsidRDefault="00637BC1" w:rsidP="00E5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based on price-demand relationships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41C30919" w14:textId="77777777" w:rsidR="00637BC1" w:rsidRDefault="00637BC1" w:rsidP="00637BC1">
            <w:pPr>
              <w:rPr>
                <w:sz w:val="20"/>
                <w:szCs w:val="20"/>
              </w:rPr>
            </w:pPr>
          </w:p>
        </w:tc>
      </w:tr>
      <w:tr w:rsidR="00637BC1" w14:paraId="0804F2A2" w14:textId="7240CBDC" w:rsidTr="00764273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1A2DDAF8" w14:textId="77777777" w:rsidR="00637BC1" w:rsidRDefault="00637BC1" w:rsidP="00637B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22D8" w14:textId="3583B0A4" w:rsidR="00637BC1" w:rsidRPr="00764273" w:rsidRDefault="00637BC1" w:rsidP="00E50AF5">
            <w:pPr>
              <w:rPr>
                <w:b/>
                <w:bCs/>
                <w:sz w:val="20"/>
                <w:szCs w:val="20"/>
              </w:rPr>
            </w:pPr>
            <w:r w:rsidRPr="00764273">
              <w:rPr>
                <w:b/>
                <w:bCs/>
                <w:sz w:val="20"/>
                <w:szCs w:val="20"/>
              </w:rPr>
              <w:t>Revenue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922A" w14:textId="76BC6BE2" w:rsidR="00637BC1" w:rsidRDefault="00637BC1" w:rsidP="00E5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based on market segmentation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3AD9B793" w14:textId="77777777" w:rsidR="00637BC1" w:rsidRDefault="00637BC1" w:rsidP="00637BC1">
            <w:pPr>
              <w:rPr>
                <w:sz w:val="20"/>
                <w:szCs w:val="20"/>
              </w:rPr>
            </w:pPr>
          </w:p>
        </w:tc>
      </w:tr>
      <w:tr w:rsidR="00637BC1" w14:paraId="2544669E" w14:textId="4D645798" w:rsidTr="00764273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75B48F85" w14:textId="77777777" w:rsidR="00637BC1" w:rsidRDefault="00637BC1" w:rsidP="00637B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C1F" w14:textId="181C6104" w:rsidR="00637BC1" w:rsidRPr="00764273" w:rsidRDefault="00637BC1" w:rsidP="00E50AF5">
            <w:pPr>
              <w:rPr>
                <w:b/>
                <w:bCs/>
                <w:sz w:val="20"/>
                <w:szCs w:val="20"/>
              </w:rPr>
            </w:pPr>
            <w:r w:rsidRPr="00764273">
              <w:rPr>
                <w:b/>
                <w:bCs/>
                <w:sz w:val="20"/>
                <w:szCs w:val="20"/>
              </w:rPr>
              <w:t>Smart Pricing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2E5" w14:textId="77777777" w:rsidR="00764273" w:rsidRDefault="00637BC1" w:rsidP="00E50AF5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Differential pricing</w:t>
            </w:r>
            <w:r>
              <w:rPr>
                <w:color w:val="000000"/>
                <w:sz w:val="20"/>
                <w:szCs w:val="20"/>
              </w:rPr>
              <w:t xml:space="preserve"> (price sensitivity)</w:t>
            </w:r>
            <w:r w:rsidRPr="00FE568A">
              <w:rPr>
                <w:color w:val="000000"/>
                <w:sz w:val="20"/>
                <w:szCs w:val="20"/>
              </w:rPr>
              <w:t xml:space="preserve"> </w:t>
            </w:r>
          </w:p>
          <w:p w14:paraId="765B3D1D" w14:textId="430EC9C5" w:rsidR="00637BC1" w:rsidRDefault="00764273" w:rsidP="00E50AF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&amp;</w:t>
            </w:r>
            <w:r w:rsidR="00637BC1" w:rsidRPr="00FE568A">
              <w:rPr>
                <w:color w:val="000000"/>
                <w:sz w:val="20"/>
                <w:szCs w:val="20"/>
              </w:rPr>
              <w:t xml:space="preserve"> Dynamic pricing</w:t>
            </w:r>
            <w:r w:rsidR="00637BC1">
              <w:rPr>
                <w:color w:val="000000"/>
                <w:sz w:val="20"/>
                <w:szCs w:val="20"/>
              </w:rPr>
              <w:t xml:space="preserve"> (time sensitivity)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1D815037" w14:textId="77777777" w:rsidR="00637BC1" w:rsidRPr="00FE568A" w:rsidRDefault="00637BC1" w:rsidP="00E50AF5">
            <w:pPr>
              <w:rPr>
                <w:color w:val="000000"/>
                <w:sz w:val="20"/>
                <w:szCs w:val="20"/>
              </w:rPr>
            </w:pPr>
          </w:p>
        </w:tc>
      </w:tr>
      <w:tr w:rsidR="00637BC1" w14:paraId="25036CC8" w14:textId="04EF1A56" w:rsidTr="00764273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42A5BE5B" w14:textId="77777777" w:rsidR="00637BC1" w:rsidRDefault="00637BC1" w:rsidP="00E50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217039" w14:textId="2AF2E0C5" w:rsidR="00637BC1" w:rsidRDefault="00637BC1" w:rsidP="00E50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DB16B8" w14:textId="77777777" w:rsidR="00637BC1" w:rsidRDefault="00637BC1" w:rsidP="00E50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63D20C3D" w14:textId="77777777" w:rsidR="00637BC1" w:rsidRDefault="00637BC1" w:rsidP="00E50AF5">
            <w:pPr>
              <w:rPr>
                <w:sz w:val="20"/>
                <w:szCs w:val="20"/>
              </w:rPr>
            </w:pPr>
          </w:p>
        </w:tc>
      </w:tr>
      <w:tr w:rsidR="00637BC1" w14:paraId="3FB3C810" w14:textId="0C2C6671" w:rsidTr="00764273">
        <w:trPr>
          <w:trHeight w:val="108"/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5705D30F" w14:textId="77777777" w:rsidR="00637BC1" w:rsidRDefault="00637BC1" w:rsidP="00637B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D7C" w14:textId="13C29D57" w:rsidR="00637BC1" w:rsidRPr="00764273" w:rsidRDefault="00637BC1" w:rsidP="00E50AF5">
            <w:pPr>
              <w:rPr>
                <w:b/>
                <w:bCs/>
                <w:sz w:val="20"/>
                <w:szCs w:val="20"/>
              </w:rPr>
            </w:pPr>
            <w:r w:rsidRPr="00764273">
              <w:rPr>
                <w:b/>
                <w:bCs/>
                <w:sz w:val="20"/>
                <w:szCs w:val="20"/>
              </w:rPr>
              <w:t>Internet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155" w14:textId="607B474C" w:rsidR="00637BC1" w:rsidRDefault="00637BC1" w:rsidP="00E5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Enable Customer Pricing Strategies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1E62AE35" w14:textId="77777777" w:rsidR="00637BC1" w:rsidRDefault="00637BC1" w:rsidP="00E50AF5">
            <w:pPr>
              <w:rPr>
                <w:sz w:val="20"/>
                <w:szCs w:val="20"/>
              </w:rPr>
            </w:pPr>
          </w:p>
        </w:tc>
      </w:tr>
      <w:tr w:rsidR="00637BC1" w14:paraId="6F04D8CF" w14:textId="4AC1E0B9" w:rsidTr="00764273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3DDF834F" w14:textId="77777777" w:rsidR="00637BC1" w:rsidRDefault="00637BC1" w:rsidP="00E50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</w:tcPr>
          <w:p w14:paraId="3589FA08" w14:textId="157ED5DF" w:rsidR="00637BC1" w:rsidRDefault="00637BC1" w:rsidP="00E50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</w:tcPr>
          <w:p w14:paraId="0949CB31" w14:textId="77777777" w:rsidR="00637BC1" w:rsidRDefault="00637BC1" w:rsidP="00E50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0AD6FF43" w14:textId="77777777" w:rsidR="00637BC1" w:rsidRDefault="00637BC1" w:rsidP="00E50AF5">
            <w:pPr>
              <w:rPr>
                <w:sz w:val="20"/>
                <w:szCs w:val="20"/>
              </w:rPr>
            </w:pPr>
          </w:p>
        </w:tc>
      </w:tr>
    </w:tbl>
    <w:p w14:paraId="748FCFC0" w14:textId="5D557A33" w:rsidR="00764273" w:rsidRDefault="00764273" w:rsidP="00E50AF5">
      <w:pPr>
        <w:rPr>
          <w:sz w:val="20"/>
          <w:szCs w:val="20"/>
        </w:rPr>
      </w:pPr>
    </w:p>
    <w:p w14:paraId="333DCEB8" w14:textId="77777777" w:rsidR="00764273" w:rsidRDefault="0076427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0DC543" w14:textId="50B20355" w:rsidR="00637BC1" w:rsidRDefault="00637BC1" w:rsidP="00E50AF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5D2DCD" w14:paraId="3967694E" w14:textId="77777777" w:rsidTr="005D2DCD">
        <w:trPr>
          <w:trHeight w:val="432"/>
        </w:trPr>
        <w:tc>
          <w:tcPr>
            <w:tcW w:w="8630" w:type="dxa"/>
            <w:vAlign w:val="center"/>
          </w:tcPr>
          <w:p w14:paraId="0D135318" w14:textId="22932C9F" w:rsidR="005D2DCD" w:rsidRPr="005D2DCD" w:rsidRDefault="005D2DCD" w:rsidP="005D2DCD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Price differentiation.</w:t>
            </w:r>
            <w:r w:rsidRPr="00FE568A">
              <w:rPr>
                <w:color w:val="000000"/>
                <w:sz w:val="20"/>
                <w:szCs w:val="20"/>
              </w:rPr>
              <w:t xml:space="preserve">  Vary price (markdowns) to capture market segments.</w:t>
            </w:r>
          </w:p>
        </w:tc>
      </w:tr>
      <w:tr w:rsidR="005D2DCD" w14:paraId="58194F90" w14:textId="77777777" w:rsidTr="005D2DCD">
        <w:trPr>
          <w:trHeight w:val="1152"/>
        </w:trPr>
        <w:tc>
          <w:tcPr>
            <w:tcW w:w="8630" w:type="dxa"/>
            <w:vAlign w:val="center"/>
          </w:tcPr>
          <w:p w14:paraId="3D246CB3" w14:textId="77777777" w:rsidR="005D2DCD" w:rsidRPr="00FE568A" w:rsidRDefault="005D2DCD" w:rsidP="005D2DCD">
            <w:pPr>
              <w:ind w:left="240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Let P=price, D=demand, R=revenue=D*P, a=b=constants.  Then, assume D=a-b*P.</w:t>
            </w:r>
          </w:p>
          <w:p w14:paraId="396AF083" w14:textId="77777777" w:rsidR="005D2DCD" w:rsidRPr="00FE568A" w:rsidRDefault="005D2DCD" w:rsidP="005D2DCD">
            <w:pPr>
              <w:ind w:left="240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For single price, max R=a</w:t>
            </w:r>
            <w:r w:rsidRPr="00FE568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E568A">
              <w:rPr>
                <w:color w:val="000000"/>
                <w:sz w:val="20"/>
                <w:szCs w:val="20"/>
              </w:rPr>
              <w:t>/(4b) when P=a/(2b).</w:t>
            </w:r>
          </w:p>
          <w:p w14:paraId="56999121" w14:textId="77777777" w:rsidR="005D2DCD" w:rsidRPr="00FE568A" w:rsidRDefault="005D2DCD" w:rsidP="005D2DCD">
            <w:pPr>
              <w:ind w:left="240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For double price, max R= a</w:t>
            </w:r>
            <w:r w:rsidRPr="00FE568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E568A">
              <w:rPr>
                <w:color w:val="000000"/>
                <w:sz w:val="20"/>
                <w:szCs w:val="20"/>
              </w:rPr>
              <w:t>/(3b) when P</w:t>
            </w:r>
            <w:r w:rsidRPr="00FE568A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FE568A">
              <w:rPr>
                <w:color w:val="000000"/>
                <w:sz w:val="20"/>
                <w:szCs w:val="20"/>
              </w:rPr>
              <w:t>=a</w:t>
            </w:r>
            <w:proofErr w:type="gramStart"/>
            <w:r w:rsidRPr="00FE568A">
              <w:rPr>
                <w:color w:val="000000"/>
                <w:sz w:val="20"/>
                <w:szCs w:val="20"/>
              </w:rPr>
              <w:t>/(</w:t>
            </w:r>
            <w:proofErr w:type="gramEnd"/>
            <w:r w:rsidRPr="00FE568A">
              <w:rPr>
                <w:color w:val="000000"/>
                <w:sz w:val="20"/>
                <w:szCs w:val="20"/>
              </w:rPr>
              <w:t>1.5b) and P</w:t>
            </w:r>
            <w:r w:rsidRPr="00FE568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FE568A">
              <w:rPr>
                <w:color w:val="000000"/>
                <w:sz w:val="20"/>
                <w:szCs w:val="20"/>
              </w:rPr>
              <w:t>=a/(3b), P</w:t>
            </w:r>
            <w:r w:rsidRPr="00FE568A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FE568A">
              <w:rPr>
                <w:color w:val="000000"/>
                <w:sz w:val="20"/>
                <w:szCs w:val="20"/>
              </w:rPr>
              <w:t>&gt;P</w:t>
            </w:r>
            <w:r w:rsidRPr="00FE568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FE568A">
              <w:rPr>
                <w:color w:val="000000"/>
                <w:sz w:val="20"/>
                <w:szCs w:val="20"/>
              </w:rPr>
              <w:t>.</w:t>
            </w:r>
          </w:p>
          <w:p w14:paraId="4F3FA7E8" w14:textId="03238D95" w:rsidR="005D2DCD" w:rsidRPr="005D2DCD" w:rsidRDefault="005D2DCD" w:rsidP="005D2DCD">
            <w:pPr>
              <w:ind w:left="240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Continue while supported where R</w:t>
            </w:r>
            <w:r w:rsidRPr="00FE568A">
              <w:rPr>
                <w:color w:val="000000"/>
                <w:sz w:val="20"/>
                <w:szCs w:val="20"/>
                <w:vertAlign w:val="subscript"/>
              </w:rPr>
              <w:t>n</w:t>
            </w:r>
            <w:r w:rsidRPr="00FE568A">
              <w:rPr>
                <w:color w:val="000000"/>
                <w:sz w:val="20"/>
                <w:szCs w:val="20"/>
              </w:rPr>
              <w:t>=aP</w:t>
            </w:r>
            <w:r w:rsidRPr="00FE568A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FE568A">
              <w:rPr>
                <w:color w:val="000000"/>
                <w:sz w:val="20"/>
                <w:szCs w:val="20"/>
              </w:rPr>
              <w:t>+</w:t>
            </w:r>
            <w:proofErr w:type="gramStart"/>
            <w:r w:rsidRPr="00FE568A">
              <w:rPr>
                <w:color w:val="000000"/>
                <w:sz w:val="20"/>
                <w:szCs w:val="20"/>
              </w:rPr>
              <w:t>b[</w:t>
            </w:r>
            <w:proofErr w:type="gramEnd"/>
            <w:r w:rsidRPr="00FE568A">
              <w:rPr>
                <w:color w:val="000000"/>
                <w:sz w:val="20"/>
                <w:szCs w:val="20"/>
              </w:rPr>
              <w:t xml:space="preserve"> </w:t>
            </w:r>
            <w:r w:rsidRPr="00FE568A">
              <w:rPr>
                <w:rFonts w:ascii="Symbol" w:hAnsi="Symbol"/>
                <w:color w:val="000000"/>
                <w:sz w:val="20"/>
                <w:szCs w:val="20"/>
              </w:rPr>
              <w:t></w:t>
            </w:r>
            <w:r w:rsidRPr="00FE568A">
              <w:rPr>
                <w:color w:val="000000"/>
                <w:sz w:val="20"/>
                <w:szCs w:val="20"/>
                <w:vertAlign w:val="subscript"/>
              </w:rPr>
              <w:t>(i=2,n)</w:t>
            </w:r>
            <w:r w:rsidRPr="00FE568A">
              <w:rPr>
                <w:color w:val="000000"/>
                <w:sz w:val="20"/>
                <w:szCs w:val="20"/>
              </w:rPr>
              <w:t>P</w:t>
            </w:r>
            <w:r w:rsidRPr="00FE568A">
              <w:rPr>
                <w:color w:val="000000"/>
                <w:sz w:val="20"/>
                <w:szCs w:val="20"/>
                <w:vertAlign w:val="subscript"/>
              </w:rPr>
              <w:t>i</w:t>
            </w:r>
            <w:r w:rsidRPr="00FE568A">
              <w:rPr>
                <w:color w:val="000000"/>
                <w:sz w:val="20"/>
                <w:szCs w:val="20"/>
              </w:rPr>
              <w:t>P</w:t>
            </w:r>
            <w:r w:rsidRPr="00FE568A">
              <w:rPr>
                <w:color w:val="000000"/>
                <w:sz w:val="20"/>
                <w:szCs w:val="20"/>
                <w:vertAlign w:val="subscript"/>
              </w:rPr>
              <w:t>i-1</w:t>
            </w:r>
            <w:r w:rsidRPr="00FE568A">
              <w:rPr>
                <w:color w:val="000000"/>
                <w:sz w:val="20"/>
                <w:szCs w:val="20"/>
              </w:rPr>
              <w:t xml:space="preserve"> – </w:t>
            </w:r>
            <w:r w:rsidRPr="00FE568A">
              <w:rPr>
                <w:rFonts w:ascii="Symbol" w:hAnsi="Symbol"/>
                <w:color w:val="000000"/>
                <w:sz w:val="20"/>
                <w:szCs w:val="20"/>
              </w:rPr>
              <w:t></w:t>
            </w:r>
            <w:r w:rsidRPr="00FE568A">
              <w:rPr>
                <w:color w:val="000000"/>
                <w:sz w:val="20"/>
                <w:szCs w:val="20"/>
                <w:vertAlign w:val="subscript"/>
              </w:rPr>
              <w:t>(i=1,n)</w:t>
            </w:r>
            <w:r w:rsidRPr="00FE568A">
              <w:rPr>
                <w:color w:val="000000"/>
                <w:sz w:val="20"/>
                <w:szCs w:val="20"/>
              </w:rPr>
              <w:t>P</w:t>
            </w:r>
            <w:r w:rsidRPr="00FE568A">
              <w:rPr>
                <w:color w:val="000000"/>
                <w:sz w:val="20"/>
                <w:szCs w:val="20"/>
                <w:vertAlign w:val="subscript"/>
              </w:rPr>
              <w:t>i</w:t>
            </w:r>
            <w:r w:rsidRPr="00FE568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E568A">
              <w:rPr>
                <w:color w:val="000000"/>
                <w:sz w:val="20"/>
                <w:szCs w:val="20"/>
              </w:rPr>
              <w:t xml:space="preserve"> ]</w:t>
            </w:r>
          </w:p>
        </w:tc>
      </w:tr>
    </w:tbl>
    <w:p w14:paraId="5836BFB3" w14:textId="77777777" w:rsidR="005D2DCD" w:rsidRDefault="005D2DCD" w:rsidP="00E50AF5">
      <w:pPr>
        <w:rPr>
          <w:sz w:val="20"/>
          <w:szCs w:val="20"/>
        </w:rPr>
      </w:pPr>
    </w:p>
    <w:p w14:paraId="7765EF46" w14:textId="77777777" w:rsidR="00764273" w:rsidRPr="00764273" w:rsidRDefault="00764273" w:rsidP="00764273">
      <w:pPr>
        <w:jc w:val="center"/>
        <w:rPr>
          <w:b/>
          <w:i/>
          <w:sz w:val="20"/>
          <w:szCs w:val="20"/>
          <w:u w:val="single"/>
        </w:rPr>
      </w:pPr>
      <w:r w:rsidRPr="00764273">
        <w:rPr>
          <w:b/>
          <w:i/>
          <w:sz w:val="20"/>
          <w:szCs w:val="20"/>
          <w:u w:val="single"/>
        </w:rPr>
        <w:t>Supply Chain Management: Price Differentiation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764273" w:rsidRPr="00764273" w14:paraId="4DE3FAFC" w14:textId="77777777" w:rsidTr="00764273">
        <w:tc>
          <w:tcPr>
            <w:tcW w:w="8610" w:type="dxa"/>
          </w:tcPr>
          <w:p w14:paraId="40D1075C" w14:textId="77777777" w:rsidR="00764273" w:rsidRPr="00CD6CA4" w:rsidRDefault="00764273" w:rsidP="002E72B3">
            <w:pPr>
              <w:jc w:val="center"/>
              <w:rPr>
                <w:b/>
                <w:i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697"/>
              <w:gridCol w:w="13"/>
              <w:gridCol w:w="685"/>
              <w:gridCol w:w="35"/>
              <w:gridCol w:w="640"/>
              <w:gridCol w:w="22"/>
              <w:gridCol w:w="698"/>
              <w:gridCol w:w="2658"/>
            </w:tblGrid>
            <w:tr w:rsidR="00764273" w:rsidRPr="00CD6CA4" w14:paraId="58344988" w14:textId="77777777" w:rsidTr="009D25AB"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E142F16" w14:textId="1A641B84" w:rsidR="00764273" w:rsidRPr="00CD6CA4" w:rsidRDefault="00764273" w:rsidP="002E72B3">
                  <w:pPr>
                    <w:rPr>
                      <w:b/>
                      <w:i/>
                    </w:rPr>
                  </w:pPr>
                  <w:r w:rsidRPr="00CD6CA4">
                    <w:rPr>
                      <w:b/>
                      <w:i/>
                    </w:rPr>
                    <w:t>Price</w:t>
                  </w:r>
                  <w:r w:rsidR="001B1FF9">
                    <w:rPr>
                      <w:b/>
                      <w:i/>
                    </w:rPr>
                    <w:t>, P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75F3097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14:paraId="79D7E346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4018" w:type="dxa"/>
                  <w:gridSpan w:val="4"/>
                  <w:hideMark/>
                </w:tcPr>
                <w:p w14:paraId="6A36ED23" w14:textId="77777777" w:rsidR="00764273" w:rsidRPr="001B1FF9" w:rsidRDefault="00764273" w:rsidP="002E72B3">
                  <w:pPr>
                    <w:rPr>
                      <w:b/>
                      <w:i/>
                      <w:u w:val="single"/>
                    </w:rPr>
                  </w:pPr>
                  <w:r w:rsidRPr="001B1FF9">
                    <w:rPr>
                      <w:b/>
                      <w:i/>
                      <w:u w:val="single"/>
                    </w:rPr>
                    <w:t>D=a–b*P</w:t>
                  </w:r>
                </w:p>
              </w:tc>
            </w:tr>
            <w:tr w:rsidR="00764273" w:rsidRPr="00CD6CA4" w14:paraId="1669BF9B" w14:textId="77777777" w:rsidTr="009D25AB">
              <w:tc>
                <w:tcPr>
                  <w:tcW w:w="15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14:paraId="68F5BCDF" w14:textId="065AC670" w:rsidR="00764273" w:rsidRPr="00CD6CA4" w:rsidRDefault="009D25AB" w:rsidP="009D25A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</w:t>
                  </w:r>
                  <w:r w:rsidR="001B1FF9">
                    <w:rPr>
                      <w:b/>
                      <w:i/>
                    </w:rPr>
                    <w:t xml:space="preserve">   </w:t>
                  </w:r>
                  <w:r>
                    <w:rPr>
                      <w:b/>
                      <w:i/>
                    </w:rPr>
                    <w:t xml:space="preserve">      </w:t>
                  </w:r>
                  <w:r w:rsidR="00764273" w:rsidRPr="00CD6CA4">
                    <w:rPr>
                      <w:b/>
                      <w:i/>
                    </w:rPr>
                    <w:t>a/b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365BA861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14:paraId="75576442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4018" w:type="dxa"/>
                  <w:gridSpan w:val="4"/>
                </w:tcPr>
                <w:p w14:paraId="34AE1BB5" w14:textId="77777777" w:rsidR="00764273" w:rsidRPr="00CD6CA4" w:rsidRDefault="00764273" w:rsidP="002E72B3">
                  <w:pPr>
                    <w:rPr>
                      <w:b/>
                      <w:i/>
                    </w:rPr>
                  </w:pPr>
                </w:p>
              </w:tc>
            </w:tr>
            <w:tr w:rsidR="00764273" w:rsidRPr="00CD6CA4" w14:paraId="5418B089" w14:textId="77777777" w:rsidTr="001B1FF9">
              <w:tc>
                <w:tcPr>
                  <w:tcW w:w="159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1E85068" w14:textId="77777777" w:rsidR="00764273" w:rsidRPr="00CD6CA4" w:rsidRDefault="00764273" w:rsidP="009D25AB">
                  <w:pPr>
                    <w:jc w:val="right"/>
                    <w:rPr>
                      <w:b/>
                      <w:i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single" w:sz="4" w:space="0" w:color="auto"/>
                  </w:tcBorders>
                </w:tcPr>
                <w:p w14:paraId="7861A156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8" w:type="dxa"/>
                  <w:gridSpan w:val="2"/>
                </w:tcPr>
                <w:p w14:paraId="54774E50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7" w:type="dxa"/>
                  <w:gridSpan w:val="3"/>
                </w:tcPr>
                <w:p w14:paraId="00042676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8" w:type="dxa"/>
                </w:tcPr>
                <w:p w14:paraId="3A4436B6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658" w:type="dxa"/>
                </w:tcPr>
                <w:p w14:paraId="65F3C6A6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764273" w:rsidRPr="00CD6CA4" w14:paraId="35A78320" w14:textId="77777777" w:rsidTr="001B1FF9">
              <w:tc>
                <w:tcPr>
                  <w:tcW w:w="15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14:paraId="523956A1" w14:textId="27D3E090" w:rsidR="00764273" w:rsidRPr="00CD6CA4" w:rsidRDefault="009D25AB" w:rsidP="009D25A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</w:t>
                  </w:r>
                  <w:r w:rsidR="001B1FF9">
                    <w:rPr>
                      <w:b/>
                      <w:i/>
                    </w:rPr>
                    <w:t xml:space="preserve">  </w:t>
                  </w:r>
                  <w:r>
                    <w:rPr>
                      <w:b/>
                      <w:i/>
                    </w:rPr>
                    <w:t xml:space="preserve">         </w:t>
                  </w:r>
                  <w:r w:rsidR="00764273" w:rsidRPr="00CD6CA4">
                    <w:rPr>
                      <w:b/>
                      <w:i/>
                    </w:rPr>
                    <w:t>P</w:t>
                  </w:r>
                  <w:r w:rsidR="00764273" w:rsidRPr="00CD6CA4">
                    <w:rPr>
                      <w:b/>
                      <w:i/>
                      <w:vertAlign w:val="subscript"/>
                    </w:rPr>
                    <w:t>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nil"/>
                  </w:tcBorders>
                </w:tcPr>
                <w:p w14:paraId="7CBD36AD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  <w:tl2br w:val="single" w:sz="4" w:space="0" w:color="auto"/>
                  </w:tcBorders>
                </w:tcPr>
                <w:p w14:paraId="01E78309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7" w:type="dxa"/>
                  <w:gridSpan w:val="3"/>
                </w:tcPr>
                <w:p w14:paraId="299AB13C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8" w:type="dxa"/>
                </w:tcPr>
                <w:p w14:paraId="2E8E10C9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658" w:type="dxa"/>
                </w:tcPr>
                <w:p w14:paraId="1B26AC2A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764273" w:rsidRPr="00CD6CA4" w14:paraId="4709C196" w14:textId="77777777" w:rsidTr="001B1FF9">
              <w:tc>
                <w:tcPr>
                  <w:tcW w:w="159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65E417B" w14:textId="77777777" w:rsidR="00764273" w:rsidRPr="00CD6CA4" w:rsidRDefault="00764273" w:rsidP="009D25AB">
                  <w:pPr>
                    <w:jc w:val="right"/>
                    <w:rPr>
                      <w:b/>
                      <w:i/>
                    </w:rPr>
                  </w:pPr>
                </w:p>
              </w:tc>
              <w:tc>
                <w:tcPr>
                  <w:tcW w:w="697" w:type="dxa"/>
                  <w:tcBorders>
                    <w:top w:val="dashSmallGap" w:sz="4" w:space="0" w:color="auto"/>
                    <w:left w:val="single" w:sz="4" w:space="0" w:color="auto"/>
                    <w:right w:val="nil"/>
                  </w:tcBorders>
                </w:tcPr>
                <w:p w14:paraId="19030A3D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dashSmallGap" w:sz="4" w:space="0" w:color="auto"/>
                    <w:left w:val="nil"/>
                    <w:right w:val="dashSmallGap" w:sz="4" w:space="0" w:color="auto"/>
                  </w:tcBorders>
                </w:tcPr>
                <w:p w14:paraId="24AC980F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dashSmallGap" w:sz="4" w:space="0" w:color="auto"/>
                    <w:right w:val="nil"/>
                    <w:tl2br w:val="single" w:sz="4" w:space="0" w:color="auto"/>
                  </w:tcBorders>
                </w:tcPr>
                <w:p w14:paraId="0C523F62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8" w:type="dxa"/>
                </w:tcPr>
                <w:p w14:paraId="4A565477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658" w:type="dxa"/>
                </w:tcPr>
                <w:p w14:paraId="6CF3261B" w14:textId="77777777" w:rsidR="00764273" w:rsidRPr="00CD6CA4" w:rsidRDefault="00764273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9D25AB" w:rsidRPr="00CD6CA4" w14:paraId="76315BA7" w14:textId="77777777" w:rsidTr="001B1FF9">
              <w:trPr>
                <w:trHeight w:val="144"/>
              </w:trPr>
              <w:tc>
                <w:tcPr>
                  <w:tcW w:w="15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14:paraId="5C5460FF" w14:textId="37ADE4C7" w:rsidR="009D25AB" w:rsidRPr="00CD6CA4" w:rsidRDefault="009D25AB" w:rsidP="009D25A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  </w:t>
                  </w:r>
                  <w:r w:rsidR="001B1FF9">
                    <w:rPr>
                      <w:b/>
                      <w:i/>
                    </w:rPr>
                    <w:t xml:space="preserve">  </w:t>
                  </w:r>
                  <w:r>
                    <w:rPr>
                      <w:b/>
                      <w:i/>
                    </w:rPr>
                    <w:t xml:space="preserve">   0   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C19F7BF" w14:textId="77777777" w:rsidR="009D25AB" w:rsidRPr="00CD6CA4" w:rsidRDefault="009D25AB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ashSmallGap" w:sz="4" w:space="0" w:color="auto"/>
                  </w:tcBorders>
                </w:tcPr>
                <w:p w14:paraId="7B421D72" w14:textId="77777777" w:rsidR="009D25AB" w:rsidRPr="00CD6CA4" w:rsidRDefault="009D25AB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dashSmallGap" w:sz="4" w:space="0" w:color="auto"/>
                    <w:bottom w:val="single" w:sz="4" w:space="0" w:color="auto"/>
                    <w:right w:val="nil"/>
                  </w:tcBorders>
                </w:tcPr>
                <w:p w14:paraId="32708E0F" w14:textId="77777777" w:rsidR="009D25AB" w:rsidRPr="00CD6CA4" w:rsidRDefault="009D25AB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single" w:sz="4" w:space="0" w:color="auto"/>
                  </w:tcBorders>
                </w:tcPr>
                <w:p w14:paraId="2306A1CE" w14:textId="77777777" w:rsidR="009D25AB" w:rsidRPr="00CD6CA4" w:rsidRDefault="009D25AB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7A12D5" w14:textId="77777777" w:rsidR="009D25AB" w:rsidRPr="00CD6CA4" w:rsidRDefault="009D25AB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9D25AB" w:rsidRPr="00CD6CA4" w14:paraId="1F284133" w14:textId="77777777" w:rsidTr="001B1FF9">
              <w:tc>
                <w:tcPr>
                  <w:tcW w:w="1590" w:type="dxa"/>
                  <w:vMerge/>
                  <w:tcBorders>
                    <w:left w:val="nil"/>
                  </w:tcBorders>
                  <w:vAlign w:val="center"/>
                </w:tcPr>
                <w:p w14:paraId="46333707" w14:textId="77777777" w:rsidR="009D25AB" w:rsidRPr="00CD6CA4" w:rsidRDefault="009D25AB" w:rsidP="009D25AB">
                  <w:pPr>
                    <w:jc w:val="right"/>
                    <w:rPr>
                      <w:b/>
                      <w:i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</w:tcBorders>
                </w:tcPr>
                <w:p w14:paraId="35D2E73A" w14:textId="77777777" w:rsidR="009D25AB" w:rsidRPr="00CD6CA4" w:rsidRDefault="009D25AB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</w:tcBorders>
                </w:tcPr>
                <w:p w14:paraId="76FD742F" w14:textId="77777777" w:rsidR="009D25AB" w:rsidRPr="00CD6CA4" w:rsidRDefault="009D25AB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</w:tcBorders>
                </w:tcPr>
                <w:p w14:paraId="745F204A" w14:textId="77777777" w:rsidR="009D25AB" w:rsidRPr="00CD6CA4" w:rsidRDefault="009D25AB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right w:val="nil"/>
                  </w:tcBorders>
                </w:tcPr>
                <w:p w14:paraId="0066A269" w14:textId="77777777" w:rsidR="009D25AB" w:rsidRPr="00CD6CA4" w:rsidRDefault="009D25AB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7C713C6E" w14:textId="77777777" w:rsidR="009D25AB" w:rsidRPr="00CD6CA4" w:rsidRDefault="009D25AB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CD6CA4" w:rsidRPr="00CD6CA4" w14:paraId="05DA55BB" w14:textId="77777777" w:rsidTr="001B1FF9">
              <w:tc>
                <w:tcPr>
                  <w:tcW w:w="2300" w:type="dxa"/>
                  <w:gridSpan w:val="3"/>
                </w:tcPr>
                <w:p w14:paraId="425DE502" w14:textId="25F5D8DF" w:rsidR="00CD6CA4" w:rsidRPr="00CD6CA4" w:rsidRDefault="00CD6CA4" w:rsidP="002E72B3">
                  <w:pPr>
                    <w:rPr>
                      <w:b/>
                      <w:i/>
                    </w:rPr>
                  </w:pPr>
                  <w:r w:rsidRPr="00CD6CA4">
                    <w:rPr>
                      <w:b/>
                      <w:i/>
                    </w:rPr>
                    <w:t xml:space="preserve">                       </w:t>
                  </w:r>
                  <w:r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72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27274476" w14:textId="77777777" w:rsidR="00CD6CA4" w:rsidRPr="00CD6CA4" w:rsidRDefault="00CD6CA4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40" w:type="dxa"/>
                  <w:tcBorders>
                    <w:left w:val="nil"/>
                    <w:bottom w:val="nil"/>
                    <w:right w:val="nil"/>
                  </w:tcBorders>
                </w:tcPr>
                <w:p w14:paraId="287A2854" w14:textId="77777777" w:rsidR="00CD6CA4" w:rsidRPr="00CD6CA4" w:rsidRDefault="00CD6CA4" w:rsidP="002E72B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337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7169E09A" w14:textId="12A2D3A9" w:rsidR="00CD6CA4" w:rsidRPr="00CD6CA4" w:rsidRDefault="00CD6CA4" w:rsidP="002E72B3">
                  <w:pPr>
                    <w:rPr>
                      <w:b/>
                      <w:i/>
                    </w:rPr>
                  </w:pPr>
                  <w:r w:rsidRPr="00CD6CA4">
                    <w:rPr>
                      <w:b/>
                      <w:i/>
                    </w:rPr>
                    <w:t xml:space="preserve">         </w:t>
                  </w:r>
                  <w:r w:rsidRPr="00CD6CA4">
                    <w:rPr>
                      <w:b/>
                      <w:i/>
                    </w:rPr>
                    <w:t>a           Demand</w:t>
                  </w:r>
                  <w:r w:rsidR="001B1FF9">
                    <w:rPr>
                      <w:b/>
                      <w:i/>
                    </w:rPr>
                    <w:t>, D</w:t>
                  </w:r>
                </w:p>
              </w:tc>
            </w:tr>
          </w:tbl>
          <w:p w14:paraId="0398163D" w14:textId="77777777" w:rsidR="00764273" w:rsidRPr="00CD6CA4" w:rsidRDefault="00764273" w:rsidP="002E72B3">
            <w:pPr>
              <w:jc w:val="center"/>
              <w:rPr>
                <w:b/>
                <w:i/>
                <w:u w:val="single"/>
              </w:rPr>
            </w:pPr>
          </w:p>
          <w:p w14:paraId="7C99E48B" w14:textId="77777777" w:rsidR="00764273" w:rsidRPr="00CD6CA4" w:rsidRDefault="00764273" w:rsidP="001B1FF9">
            <w:pPr>
              <w:ind w:left="330"/>
            </w:pPr>
            <w:r w:rsidRPr="00CD6CA4">
              <w:t>Let Demand be a function of Price. D=a–b*P</w:t>
            </w:r>
          </w:p>
          <w:p w14:paraId="36E1A627" w14:textId="77777777" w:rsidR="00764273" w:rsidRPr="00CD6CA4" w:rsidRDefault="00764273" w:rsidP="001B1FF9">
            <w:pPr>
              <w:ind w:left="330"/>
              <w:rPr>
                <w:vertAlign w:val="superscript"/>
              </w:rPr>
            </w:pPr>
            <w:r w:rsidRPr="00CD6CA4">
              <w:t>Then, Revenue is Price*Demand. R=P*D = P(a–b*P)</w:t>
            </w:r>
          </w:p>
          <w:p w14:paraId="09AFF12D" w14:textId="77777777" w:rsidR="00764273" w:rsidRPr="00CD6CA4" w:rsidRDefault="00764273" w:rsidP="001B1FF9">
            <w:pPr>
              <w:ind w:left="330"/>
            </w:pPr>
          </w:p>
          <w:p w14:paraId="3DC3F801" w14:textId="77777777" w:rsidR="00764273" w:rsidRPr="00CD6CA4" w:rsidRDefault="00764273" w:rsidP="001B1FF9">
            <w:pPr>
              <w:ind w:left="330"/>
            </w:pPr>
            <w:r w:rsidRPr="00CD6CA4">
              <w:t>I.   Optimal P where R = a*P–b*P</w:t>
            </w:r>
            <w:r w:rsidRPr="00CD6CA4">
              <w:rPr>
                <w:vertAlign w:val="superscript"/>
              </w:rPr>
              <w:t>2</w:t>
            </w:r>
          </w:p>
          <w:p w14:paraId="220E2218" w14:textId="77777777" w:rsidR="00764273" w:rsidRPr="00CD6CA4" w:rsidRDefault="00764273" w:rsidP="001B1FF9">
            <w:pPr>
              <w:spacing w:before="120"/>
              <w:ind w:left="330"/>
            </w:pPr>
            <w:r w:rsidRPr="00CD6CA4">
              <w:t xml:space="preserve">     </w:t>
            </w:r>
            <w:r w:rsidRPr="00CD6CA4">
              <w:rPr>
                <w:rFonts w:ascii="Symbol" w:hAnsi="Symbol"/>
              </w:rPr>
              <w:t></w:t>
            </w:r>
            <w:r w:rsidRPr="00CD6CA4">
              <w:t>R/</w:t>
            </w:r>
            <w:r w:rsidRPr="00CD6CA4">
              <w:rPr>
                <w:rFonts w:ascii="Symbol" w:hAnsi="Symbol"/>
              </w:rPr>
              <w:t></w:t>
            </w:r>
            <w:r w:rsidRPr="00CD6CA4">
              <w:t>P = a–2bP = 0.  Solving yields, P=a/(2b) with R=a</w:t>
            </w:r>
            <w:r w:rsidRPr="00CD6CA4">
              <w:rPr>
                <w:vertAlign w:val="superscript"/>
              </w:rPr>
              <w:t>2</w:t>
            </w:r>
            <w:r w:rsidRPr="00CD6CA4">
              <w:t>/(4b)</w:t>
            </w:r>
          </w:p>
          <w:p w14:paraId="133EC37F" w14:textId="77777777" w:rsidR="00764273" w:rsidRPr="00CD6CA4" w:rsidRDefault="00764273" w:rsidP="001B1FF9">
            <w:pPr>
              <w:ind w:left="330"/>
            </w:pPr>
            <w:r w:rsidRPr="00CD6CA4">
              <w:t xml:space="preserve">     Reducing yields, P=(1/</w:t>
            </w:r>
            <w:proofErr w:type="gramStart"/>
            <w:r w:rsidRPr="00CD6CA4">
              <w:t>2)(</w:t>
            </w:r>
            <w:proofErr w:type="gramEnd"/>
            <w:r w:rsidRPr="00CD6CA4">
              <w:t>a/b) with R=(a/4)(a/b)</w:t>
            </w:r>
          </w:p>
          <w:p w14:paraId="69DE8B44" w14:textId="77777777" w:rsidR="00764273" w:rsidRPr="00CD6CA4" w:rsidRDefault="00764273" w:rsidP="001B1FF9">
            <w:pPr>
              <w:ind w:left="330"/>
            </w:pPr>
          </w:p>
          <w:p w14:paraId="1991AF62" w14:textId="77777777" w:rsidR="00764273" w:rsidRPr="00CD6CA4" w:rsidRDefault="00764273" w:rsidP="001B1FF9">
            <w:pPr>
              <w:ind w:left="330"/>
            </w:pPr>
            <w:r w:rsidRPr="00CD6CA4">
              <w:t>II.   Optimal P</w:t>
            </w:r>
            <w:r w:rsidRPr="00CD6CA4">
              <w:rPr>
                <w:vertAlign w:val="subscript"/>
              </w:rPr>
              <w:t>1</w:t>
            </w:r>
            <w:r w:rsidRPr="00CD6CA4">
              <w:t xml:space="preserve"> and P</w:t>
            </w:r>
            <w:r w:rsidRPr="00CD6CA4">
              <w:rPr>
                <w:vertAlign w:val="subscript"/>
              </w:rPr>
              <w:t>2</w:t>
            </w:r>
            <w:r w:rsidRPr="00CD6CA4">
              <w:t xml:space="preserve"> where R = P</w:t>
            </w:r>
            <w:r w:rsidRPr="00CD6CA4">
              <w:rPr>
                <w:vertAlign w:val="subscript"/>
              </w:rPr>
              <w:t>1</w:t>
            </w:r>
            <w:r w:rsidRPr="00CD6CA4">
              <w:t>(a–bP</w:t>
            </w:r>
            <w:r w:rsidRPr="00CD6CA4">
              <w:rPr>
                <w:vertAlign w:val="subscript"/>
              </w:rPr>
              <w:t>1</w:t>
            </w:r>
            <w:r w:rsidRPr="00CD6CA4">
              <w:t>) + P</w:t>
            </w:r>
            <w:r w:rsidRPr="00CD6CA4">
              <w:rPr>
                <w:vertAlign w:val="subscript"/>
              </w:rPr>
              <w:t>2</w:t>
            </w:r>
            <w:r w:rsidRPr="00CD6CA4">
              <w:t>b(P</w:t>
            </w:r>
            <w:r w:rsidRPr="00CD6CA4">
              <w:rPr>
                <w:vertAlign w:val="subscript"/>
              </w:rPr>
              <w:t>1</w:t>
            </w:r>
            <w:r w:rsidRPr="00CD6CA4">
              <w:t>–P</w:t>
            </w:r>
            <w:r w:rsidRPr="00CD6CA4">
              <w:rPr>
                <w:vertAlign w:val="subscript"/>
              </w:rPr>
              <w:t>2</w:t>
            </w:r>
            <w:r w:rsidRPr="00CD6CA4">
              <w:t>).</w:t>
            </w:r>
          </w:p>
          <w:p w14:paraId="050209DD" w14:textId="77777777" w:rsidR="00764273" w:rsidRPr="00CD6CA4" w:rsidRDefault="00764273" w:rsidP="001B1FF9">
            <w:pPr>
              <w:spacing w:before="120"/>
              <w:ind w:left="330"/>
            </w:pPr>
            <w:r w:rsidRPr="00CD6CA4">
              <w:t xml:space="preserve">     </w:t>
            </w:r>
            <w:r w:rsidRPr="00CD6CA4">
              <w:rPr>
                <w:rFonts w:ascii="Symbol" w:hAnsi="Symbol"/>
              </w:rPr>
              <w:t></w:t>
            </w:r>
            <w:r w:rsidRPr="00CD6CA4">
              <w:t>R/</w:t>
            </w:r>
            <w:r w:rsidRPr="00CD6CA4">
              <w:rPr>
                <w:rFonts w:ascii="Symbol" w:hAnsi="Symbol"/>
              </w:rPr>
              <w:t></w:t>
            </w:r>
            <w:r w:rsidRPr="00CD6CA4">
              <w:t>P</w:t>
            </w:r>
            <w:r w:rsidRPr="00CD6CA4">
              <w:rPr>
                <w:vertAlign w:val="subscript"/>
              </w:rPr>
              <w:t>1</w:t>
            </w:r>
            <w:r w:rsidRPr="00CD6CA4">
              <w:t xml:space="preserve"> = a – 2bP</w:t>
            </w:r>
            <w:r w:rsidRPr="00CD6CA4">
              <w:rPr>
                <w:vertAlign w:val="subscript"/>
              </w:rPr>
              <w:t>1</w:t>
            </w:r>
            <w:r w:rsidRPr="00CD6CA4">
              <w:t xml:space="preserve"> + bP</w:t>
            </w:r>
            <w:r w:rsidRPr="00CD6CA4">
              <w:rPr>
                <w:vertAlign w:val="subscript"/>
              </w:rPr>
              <w:t>2</w:t>
            </w:r>
            <w:r w:rsidRPr="00CD6CA4">
              <w:t xml:space="preserve"> = 0 </w:t>
            </w:r>
            <w:r w:rsidRPr="00CD6CA4">
              <w:sym w:font="Wingdings" w:char="00E0"/>
            </w:r>
            <w:r w:rsidRPr="00CD6CA4">
              <w:t xml:space="preserve"> P</w:t>
            </w:r>
            <w:r w:rsidRPr="00CD6CA4">
              <w:rPr>
                <w:vertAlign w:val="subscript"/>
              </w:rPr>
              <w:t>1</w:t>
            </w:r>
            <w:r w:rsidRPr="00CD6CA4">
              <w:t>=(a+bP</w:t>
            </w:r>
            <w:r w:rsidRPr="00CD6CA4">
              <w:rPr>
                <w:vertAlign w:val="subscript"/>
              </w:rPr>
              <w:t>2</w:t>
            </w:r>
            <w:r w:rsidRPr="00CD6CA4">
              <w:t>)/(2b)</w:t>
            </w:r>
          </w:p>
          <w:p w14:paraId="3A410CCC" w14:textId="77777777" w:rsidR="00764273" w:rsidRPr="00CD6CA4" w:rsidRDefault="00764273" w:rsidP="001B1FF9">
            <w:pPr>
              <w:ind w:left="330"/>
            </w:pPr>
            <w:r w:rsidRPr="00CD6CA4">
              <w:t xml:space="preserve">     </w:t>
            </w:r>
            <w:r w:rsidRPr="00CD6CA4">
              <w:rPr>
                <w:rFonts w:ascii="Symbol" w:hAnsi="Symbol"/>
              </w:rPr>
              <w:t></w:t>
            </w:r>
            <w:r w:rsidRPr="00CD6CA4">
              <w:t>R/</w:t>
            </w:r>
            <w:r w:rsidRPr="00CD6CA4">
              <w:rPr>
                <w:rFonts w:ascii="Symbol" w:hAnsi="Symbol"/>
              </w:rPr>
              <w:t></w:t>
            </w:r>
            <w:r w:rsidRPr="00CD6CA4">
              <w:t>P</w:t>
            </w:r>
            <w:r w:rsidRPr="00CD6CA4">
              <w:rPr>
                <w:vertAlign w:val="subscript"/>
              </w:rPr>
              <w:t>2</w:t>
            </w:r>
            <w:r w:rsidRPr="00CD6CA4">
              <w:t xml:space="preserve"> = bP</w:t>
            </w:r>
            <w:r w:rsidRPr="00CD6CA4">
              <w:rPr>
                <w:vertAlign w:val="subscript"/>
              </w:rPr>
              <w:t>1</w:t>
            </w:r>
            <w:r w:rsidRPr="00CD6CA4">
              <w:t xml:space="preserve"> – 2bP</w:t>
            </w:r>
            <w:r w:rsidRPr="00CD6CA4">
              <w:rPr>
                <w:vertAlign w:val="subscript"/>
              </w:rPr>
              <w:t>2</w:t>
            </w:r>
            <w:r w:rsidRPr="00CD6CA4">
              <w:t xml:space="preserve"> = 0  </w:t>
            </w:r>
            <w:r w:rsidRPr="00CD6CA4">
              <w:sym w:font="Wingdings" w:char="00E0"/>
            </w:r>
            <w:r w:rsidRPr="00CD6CA4">
              <w:t xml:space="preserve"> P</w:t>
            </w:r>
            <w:r w:rsidRPr="00CD6CA4">
              <w:rPr>
                <w:vertAlign w:val="subscript"/>
              </w:rPr>
              <w:t>1</w:t>
            </w:r>
            <w:r w:rsidRPr="00CD6CA4">
              <w:t>=2P</w:t>
            </w:r>
            <w:r w:rsidRPr="00CD6CA4">
              <w:rPr>
                <w:vertAlign w:val="subscript"/>
              </w:rPr>
              <w:t>2</w:t>
            </w:r>
          </w:p>
          <w:p w14:paraId="6C94B9B6" w14:textId="77777777" w:rsidR="00764273" w:rsidRPr="00CD6CA4" w:rsidRDefault="00764273" w:rsidP="001B1FF9">
            <w:pPr>
              <w:spacing w:before="120"/>
              <w:ind w:left="330"/>
            </w:pPr>
            <w:r w:rsidRPr="00CD6CA4">
              <w:t xml:space="preserve">     Solving yields, P</w:t>
            </w:r>
            <w:r w:rsidRPr="00CD6CA4">
              <w:rPr>
                <w:vertAlign w:val="subscript"/>
              </w:rPr>
              <w:t>1</w:t>
            </w:r>
            <w:r w:rsidRPr="00CD6CA4">
              <w:t>=a</w:t>
            </w:r>
            <w:proofErr w:type="gramStart"/>
            <w:r w:rsidRPr="00CD6CA4">
              <w:t>/(</w:t>
            </w:r>
            <w:proofErr w:type="gramEnd"/>
            <w:r w:rsidRPr="00CD6CA4">
              <w:t>1.5b) and P</w:t>
            </w:r>
            <w:r w:rsidRPr="00CD6CA4">
              <w:rPr>
                <w:vertAlign w:val="subscript"/>
              </w:rPr>
              <w:t>2</w:t>
            </w:r>
            <w:r w:rsidRPr="00CD6CA4">
              <w:t>=a/(3b) with R=a</w:t>
            </w:r>
            <w:r w:rsidRPr="00CD6CA4">
              <w:rPr>
                <w:vertAlign w:val="superscript"/>
              </w:rPr>
              <w:t>2</w:t>
            </w:r>
            <w:r w:rsidRPr="00CD6CA4">
              <w:t>/(3b)</w:t>
            </w:r>
          </w:p>
          <w:p w14:paraId="20A55F86" w14:textId="77777777" w:rsidR="00764273" w:rsidRPr="00CD6CA4" w:rsidRDefault="00764273" w:rsidP="001B1FF9">
            <w:pPr>
              <w:ind w:left="330"/>
            </w:pPr>
            <w:r w:rsidRPr="00CD6CA4">
              <w:t xml:space="preserve">     Reducing yields, P</w:t>
            </w:r>
            <w:r w:rsidRPr="00CD6CA4">
              <w:rPr>
                <w:vertAlign w:val="subscript"/>
              </w:rPr>
              <w:t>1</w:t>
            </w:r>
            <w:r w:rsidRPr="00CD6CA4">
              <w:t>=(2/</w:t>
            </w:r>
            <w:proofErr w:type="gramStart"/>
            <w:r w:rsidRPr="00CD6CA4">
              <w:t>3)(</w:t>
            </w:r>
            <w:proofErr w:type="gramEnd"/>
            <w:r w:rsidRPr="00CD6CA4">
              <w:t>a/b) and P</w:t>
            </w:r>
            <w:r w:rsidRPr="00CD6CA4">
              <w:rPr>
                <w:vertAlign w:val="subscript"/>
              </w:rPr>
              <w:t>2</w:t>
            </w:r>
            <w:r w:rsidRPr="00CD6CA4">
              <w:t>=(1/3)(a/b) with R=(a/3)(a/b)</w:t>
            </w:r>
          </w:p>
          <w:p w14:paraId="034E5A72" w14:textId="77777777" w:rsidR="00764273" w:rsidRPr="00CD6CA4" w:rsidRDefault="00764273" w:rsidP="001B1FF9">
            <w:pPr>
              <w:ind w:left="330"/>
            </w:pPr>
          </w:p>
          <w:p w14:paraId="6FF074D1" w14:textId="77777777" w:rsidR="00764273" w:rsidRPr="00CD6CA4" w:rsidRDefault="00764273" w:rsidP="001B1FF9">
            <w:pPr>
              <w:ind w:left="330"/>
            </w:pPr>
            <w:r w:rsidRPr="00CD6CA4">
              <w:t>III.   Generalizing, Let n=number of prices where n&gt;1.</w:t>
            </w:r>
          </w:p>
          <w:p w14:paraId="76BE78FA" w14:textId="77777777" w:rsidR="00764273" w:rsidRPr="00CD6CA4" w:rsidRDefault="00764273" w:rsidP="001B1FF9">
            <w:pPr>
              <w:spacing w:before="120"/>
              <w:ind w:left="330"/>
            </w:pPr>
            <w:r w:rsidRPr="00CD6CA4">
              <w:t xml:space="preserve">     Then, R = P</w:t>
            </w:r>
            <w:r w:rsidRPr="00CD6CA4">
              <w:rPr>
                <w:vertAlign w:val="subscript"/>
              </w:rPr>
              <w:t>1</w:t>
            </w:r>
            <w:r w:rsidRPr="00CD6CA4">
              <w:t>(a–bP</w:t>
            </w:r>
            <w:r w:rsidRPr="00CD6CA4">
              <w:rPr>
                <w:vertAlign w:val="subscript"/>
              </w:rPr>
              <w:t>1</w:t>
            </w:r>
            <w:r w:rsidRPr="00CD6CA4">
              <w:t xml:space="preserve">) + b </w:t>
            </w:r>
            <w:r w:rsidRPr="00CD6CA4">
              <w:rPr>
                <w:rFonts w:ascii="Symbol" w:hAnsi="Symbol"/>
              </w:rPr>
              <w:t></w:t>
            </w:r>
            <w:r w:rsidRPr="00CD6CA4">
              <w:rPr>
                <w:vertAlign w:val="subscript"/>
              </w:rPr>
              <w:t>i=</w:t>
            </w:r>
            <w:proofErr w:type="gramStart"/>
            <w:r w:rsidRPr="00CD6CA4">
              <w:rPr>
                <w:vertAlign w:val="subscript"/>
              </w:rPr>
              <w:t>2,n</w:t>
            </w:r>
            <w:proofErr w:type="gramEnd"/>
            <w:r w:rsidRPr="00CD6CA4">
              <w:t xml:space="preserve"> [ P</w:t>
            </w:r>
            <w:r w:rsidRPr="00CD6CA4">
              <w:rPr>
                <w:vertAlign w:val="subscript"/>
              </w:rPr>
              <w:t xml:space="preserve">i </w:t>
            </w:r>
            <w:r w:rsidRPr="00CD6CA4">
              <w:t>( P</w:t>
            </w:r>
            <w:r w:rsidRPr="00CD6CA4">
              <w:rPr>
                <w:vertAlign w:val="subscript"/>
              </w:rPr>
              <w:t>i–1</w:t>
            </w:r>
            <w:r w:rsidRPr="00CD6CA4">
              <w:t xml:space="preserve"> – P</w:t>
            </w:r>
            <w:r w:rsidRPr="00CD6CA4">
              <w:rPr>
                <w:vertAlign w:val="subscript"/>
              </w:rPr>
              <w:t>i</w:t>
            </w:r>
            <w:r w:rsidRPr="00CD6CA4">
              <w:t xml:space="preserve"> ) ] </w:t>
            </w:r>
          </w:p>
          <w:p w14:paraId="0433F3C1" w14:textId="77777777" w:rsidR="00764273" w:rsidRPr="00CD6CA4" w:rsidRDefault="00764273" w:rsidP="001B1FF9">
            <w:pPr>
              <w:spacing w:before="120"/>
              <w:ind w:left="330"/>
            </w:pPr>
            <w:r w:rsidRPr="00CD6CA4">
              <w:t xml:space="preserve">     </w:t>
            </w:r>
            <w:r w:rsidRPr="00CD6CA4">
              <w:rPr>
                <w:rFonts w:ascii="Symbol" w:hAnsi="Symbol"/>
              </w:rPr>
              <w:t></w:t>
            </w:r>
            <w:r w:rsidRPr="00CD6CA4">
              <w:t>R/</w:t>
            </w:r>
            <w:r w:rsidRPr="00CD6CA4">
              <w:rPr>
                <w:rFonts w:ascii="Symbol" w:hAnsi="Symbol"/>
              </w:rPr>
              <w:t></w:t>
            </w:r>
            <w:r w:rsidRPr="00CD6CA4">
              <w:t>P</w:t>
            </w:r>
            <w:r w:rsidRPr="00CD6CA4">
              <w:rPr>
                <w:vertAlign w:val="subscript"/>
              </w:rPr>
              <w:t>1</w:t>
            </w:r>
            <w:r w:rsidRPr="00CD6CA4">
              <w:t xml:space="preserve"> =      a – 2bP</w:t>
            </w:r>
            <w:r w:rsidRPr="00CD6CA4">
              <w:rPr>
                <w:vertAlign w:val="subscript"/>
              </w:rPr>
              <w:t>1</w:t>
            </w:r>
            <w:r w:rsidRPr="00CD6CA4">
              <w:t xml:space="preserve"> + bP</w:t>
            </w:r>
            <w:r w:rsidRPr="00CD6CA4">
              <w:rPr>
                <w:vertAlign w:val="subscript"/>
              </w:rPr>
              <w:t>2</w:t>
            </w:r>
            <w:r w:rsidRPr="00CD6CA4">
              <w:t xml:space="preserve"> = 0</w:t>
            </w:r>
          </w:p>
          <w:p w14:paraId="581ADA00" w14:textId="77777777" w:rsidR="00764273" w:rsidRPr="00CD6CA4" w:rsidRDefault="00764273" w:rsidP="001B1FF9">
            <w:pPr>
              <w:ind w:left="330"/>
            </w:pPr>
            <w:r w:rsidRPr="00CD6CA4">
              <w:t xml:space="preserve">     </w:t>
            </w:r>
            <w:r w:rsidRPr="00CD6CA4">
              <w:rPr>
                <w:rFonts w:ascii="Symbol" w:hAnsi="Symbol"/>
              </w:rPr>
              <w:t></w:t>
            </w:r>
            <w:r w:rsidRPr="00CD6CA4">
              <w:t>R/</w:t>
            </w:r>
            <w:r w:rsidRPr="00CD6CA4">
              <w:rPr>
                <w:rFonts w:ascii="Symbol" w:hAnsi="Symbol"/>
              </w:rPr>
              <w:t></w:t>
            </w:r>
            <w:r w:rsidRPr="00CD6CA4">
              <w:t>P</w:t>
            </w:r>
            <w:r w:rsidRPr="00CD6CA4">
              <w:rPr>
                <w:vertAlign w:val="subscript"/>
              </w:rPr>
              <w:t>i</w:t>
            </w:r>
            <w:r w:rsidRPr="00CD6CA4">
              <w:t xml:space="preserve"> =      P</w:t>
            </w:r>
            <w:r w:rsidRPr="00CD6CA4">
              <w:rPr>
                <w:vertAlign w:val="subscript"/>
              </w:rPr>
              <w:t>i–1</w:t>
            </w:r>
            <w:r w:rsidRPr="00CD6CA4">
              <w:t xml:space="preserve"> = 2</w:t>
            </w:r>
            <w:proofErr w:type="gramStart"/>
            <w:r w:rsidRPr="00CD6CA4">
              <w:t>P</w:t>
            </w:r>
            <w:r w:rsidRPr="00CD6CA4">
              <w:rPr>
                <w:vertAlign w:val="subscript"/>
              </w:rPr>
              <w:t>i</w:t>
            </w:r>
            <w:r w:rsidRPr="00CD6CA4">
              <w:t xml:space="preserve">  ;</w:t>
            </w:r>
            <w:proofErr w:type="gramEnd"/>
            <w:r w:rsidRPr="00CD6CA4">
              <w:t xml:space="preserve">   for i=2,n</w:t>
            </w:r>
          </w:p>
          <w:p w14:paraId="192A1642" w14:textId="77777777" w:rsidR="00764273" w:rsidRPr="00CD6CA4" w:rsidRDefault="00764273" w:rsidP="001B1FF9">
            <w:pPr>
              <w:spacing w:before="120"/>
              <w:ind w:left="330"/>
            </w:pPr>
            <w:r w:rsidRPr="00CD6CA4">
              <w:t xml:space="preserve">     Reducing yields, </w:t>
            </w:r>
            <w:proofErr w:type="spellStart"/>
            <w:r w:rsidRPr="00CD6CA4">
              <w:t>P</w:t>
            </w:r>
            <w:r w:rsidRPr="00CD6CA4">
              <w:rPr>
                <w:vertAlign w:val="subscript"/>
              </w:rPr>
              <w:t>n</w:t>
            </w:r>
            <w:proofErr w:type="spellEnd"/>
            <w:r w:rsidRPr="00CD6CA4">
              <w:t>=a/(3*2</w:t>
            </w:r>
            <w:r w:rsidRPr="00CD6CA4">
              <w:rPr>
                <w:vertAlign w:val="superscript"/>
              </w:rPr>
              <w:t>n-2</w:t>
            </w:r>
            <w:r w:rsidRPr="00CD6CA4">
              <w:t>*b), and P</w:t>
            </w:r>
            <w:r w:rsidRPr="00CD6CA4">
              <w:rPr>
                <w:vertAlign w:val="subscript"/>
              </w:rPr>
              <w:t>i–1</w:t>
            </w:r>
            <w:r w:rsidRPr="00CD6CA4">
              <w:t>=2</w:t>
            </w:r>
            <w:proofErr w:type="gramStart"/>
            <w:r w:rsidRPr="00CD6CA4">
              <w:t>P</w:t>
            </w:r>
            <w:r w:rsidRPr="00CD6CA4">
              <w:rPr>
                <w:vertAlign w:val="subscript"/>
              </w:rPr>
              <w:t>i</w:t>
            </w:r>
            <w:r w:rsidRPr="00CD6CA4">
              <w:t xml:space="preserve">  ;</w:t>
            </w:r>
            <w:proofErr w:type="gramEnd"/>
            <w:r w:rsidRPr="00CD6CA4">
              <w:t xml:space="preserve">   for i=2,n</w:t>
            </w:r>
          </w:p>
          <w:p w14:paraId="7EA496CC" w14:textId="77777777" w:rsidR="00764273" w:rsidRPr="00CD6CA4" w:rsidRDefault="00764273" w:rsidP="001B1FF9">
            <w:pPr>
              <w:ind w:left="330"/>
            </w:pPr>
            <w:r w:rsidRPr="00CD6CA4">
              <w:t xml:space="preserve">     with R = 2a</w:t>
            </w:r>
            <w:r w:rsidRPr="00CD6CA4">
              <w:rPr>
                <w:vertAlign w:val="superscript"/>
              </w:rPr>
              <w:t>2</w:t>
            </w:r>
            <w:r w:rsidRPr="00CD6CA4">
              <w:t>/(27</w:t>
            </w:r>
            <w:proofErr w:type="gramStart"/>
            <w:r w:rsidRPr="00CD6CA4">
              <w:t>b)[</w:t>
            </w:r>
            <w:proofErr w:type="gramEnd"/>
            <w:r w:rsidRPr="00CD6CA4">
              <w:t xml:space="preserve"> 5 – 8/2</w:t>
            </w:r>
            <w:r w:rsidRPr="00CD6CA4">
              <w:rPr>
                <w:vertAlign w:val="superscript"/>
              </w:rPr>
              <w:t>2n</w:t>
            </w:r>
            <w:r w:rsidRPr="00CD6CA4">
              <w:t xml:space="preserve"> ] = a</w:t>
            </w:r>
            <w:r w:rsidRPr="00CD6CA4">
              <w:rPr>
                <w:vertAlign w:val="superscript"/>
              </w:rPr>
              <w:t>2</w:t>
            </w:r>
            <w:r w:rsidRPr="00CD6CA4">
              <w:t xml:space="preserve"> [ 10 – 2</w:t>
            </w:r>
            <w:r w:rsidRPr="00CD6CA4">
              <w:rPr>
                <w:vertAlign w:val="superscript"/>
              </w:rPr>
              <w:t>(–2n+4)</w:t>
            </w:r>
            <w:r w:rsidRPr="00CD6CA4">
              <w:t xml:space="preserve"> ] / (27b )</w:t>
            </w:r>
          </w:p>
          <w:p w14:paraId="0B3A127D" w14:textId="4106C509" w:rsidR="00764273" w:rsidRPr="00764273" w:rsidRDefault="00764273" w:rsidP="002E72B3">
            <w:pPr>
              <w:jc w:val="center"/>
              <w:rPr>
                <w:sz w:val="20"/>
                <w:szCs w:val="20"/>
              </w:rPr>
            </w:pPr>
            <w:r w:rsidRPr="00CD6CA4">
              <w:t>.</w:t>
            </w:r>
            <w:r w:rsidR="00CD6CA4" w:rsidRPr="00CD6CA4">
              <w:t xml:space="preserve"> . .</w:t>
            </w:r>
          </w:p>
        </w:tc>
      </w:tr>
    </w:tbl>
    <w:p w14:paraId="3E206A84" w14:textId="77777777" w:rsidR="00764273" w:rsidRPr="00764273" w:rsidRDefault="00764273" w:rsidP="00764273">
      <w:pPr>
        <w:jc w:val="center"/>
        <w:rPr>
          <w:i/>
          <w:sz w:val="20"/>
          <w:szCs w:val="20"/>
        </w:rPr>
      </w:pPr>
    </w:p>
    <w:p w14:paraId="7B391DE5" w14:textId="77777777" w:rsidR="00764273" w:rsidRPr="00764273" w:rsidRDefault="00764273">
      <w:pPr>
        <w:rPr>
          <w:b/>
          <w:color w:val="000000"/>
          <w:sz w:val="20"/>
          <w:szCs w:val="20"/>
          <w:u w:val="single"/>
        </w:rPr>
      </w:pPr>
      <w:r w:rsidRPr="00764273">
        <w:rPr>
          <w:b/>
          <w:color w:val="000000"/>
          <w:sz w:val="20"/>
          <w:szCs w:val="20"/>
          <w:u w:val="single"/>
        </w:rPr>
        <w:br w:type="page"/>
      </w:r>
    </w:p>
    <w:p w14:paraId="4D8EBB52" w14:textId="77777777" w:rsidR="00BB7276" w:rsidRPr="00FE568A" w:rsidRDefault="00BB7276" w:rsidP="00CF5513">
      <w:pPr>
        <w:rPr>
          <w:b/>
          <w:color w:val="000000"/>
          <w:sz w:val="20"/>
          <w:szCs w:val="20"/>
          <w:u w:val="single"/>
        </w:rPr>
      </w:pPr>
    </w:p>
    <w:p w14:paraId="41A17A57" w14:textId="77777777" w:rsidR="00BB7276" w:rsidRPr="00FE568A" w:rsidRDefault="00BB7276" w:rsidP="00CF5513">
      <w:pPr>
        <w:rPr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92"/>
        <w:gridCol w:w="1872"/>
        <w:gridCol w:w="2016"/>
        <w:gridCol w:w="236"/>
      </w:tblGrid>
      <w:tr w:rsidR="00FB0FE7" w:rsidRPr="00FE568A" w14:paraId="3A81C760" w14:textId="77777777" w:rsidTr="00FB0FE7">
        <w:trPr>
          <w:trHeight w:val="20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56E122" w14:textId="77777777" w:rsidR="00FB0FE7" w:rsidRPr="00FE568A" w:rsidRDefault="00FB0FE7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07A6F3" w14:textId="77777777" w:rsidR="00FB0FE7" w:rsidRPr="00FE568A" w:rsidRDefault="00FB0FE7" w:rsidP="00FB0FE7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9C8AB3" w14:textId="77777777" w:rsidR="00FB0FE7" w:rsidRPr="00FE568A" w:rsidRDefault="00FB0FE7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0FE7" w:rsidRPr="00FE568A" w14:paraId="28D12520" w14:textId="77777777" w:rsidTr="00FB0FE7">
        <w:trPr>
          <w:trHeight w:val="864"/>
        </w:trPr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62FAF4" w14:textId="77777777" w:rsidR="00FB0FE7" w:rsidRPr="00FE568A" w:rsidRDefault="00FB0FE7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CB49F2" w14:textId="77777777" w:rsidR="00FB0FE7" w:rsidRPr="00FE568A" w:rsidRDefault="00FB0FE7" w:rsidP="00FB0FE7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Revenue management.</w:t>
            </w:r>
            <w:r w:rsidRPr="00FE568A">
              <w:rPr>
                <w:color w:val="000000"/>
                <w:sz w:val="20"/>
                <w:szCs w:val="20"/>
              </w:rPr>
              <w:t xml:space="preserve">   Integrate pricing, inventory, and demand.</w:t>
            </w:r>
          </w:p>
          <w:p w14:paraId="11FF07B8" w14:textId="77777777" w:rsidR="00FB0FE7" w:rsidRDefault="00FB0FE7" w:rsidP="00FB0FE7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 xml:space="preserve">Example: Airline industry.  </w:t>
            </w:r>
          </w:p>
          <w:p w14:paraId="1005CCBE" w14:textId="45741965" w:rsidR="00FB0FE7" w:rsidRPr="00FE568A" w:rsidRDefault="00FB0FE7" w:rsidP="00FB0FE7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FE568A">
              <w:rPr>
                <w:color w:val="000000"/>
                <w:sz w:val="20"/>
                <w:szCs w:val="20"/>
              </w:rPr>
              <w:t>Market segmentation, booking control, network management.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8C5CCE" w14:textId="77777777" w:rsidR="00FB0FE7" w:rsidRPr="00FE568A" w:rsidRDefault="00FB0FE7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3AB" w:rsidRPr="00FE568A" w14:paraId="08D816AE" w14:textId="77777777" w:rsidTr="00F013AB">
        <w:trPr>
          <w:trHeight w:val="432"/>
        </w:trPr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455613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03E62C" w14:textId="77777777" w:rsidR="00F013AB" w:rsidRPr="00FE568A" w:rsidRDefault="00F013AB" w:rsidP="00F013AB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Type of Traveler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A22CEE" w14:textId="77777777" w:rsidR="00F013AB" w:rsidRPr="00FE568A" w:rsidRDefault="00F013AB" w:rsidP="00F013AB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Leisure travelers</w:t>
            </w:r>
          </w:p>
        </w:tc>
        <w:tc>
          <w:tcPr>
            <w:tcW w:w="20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A2858C" w14:textId="77777777" w:rsidR="00F013AB" w:rsidRPr="00FE568A" w:rsidRDefault="00F013AB" w:rsidP="00F013AB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Business travelers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EA1298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3AB" w:rsidRPr="00FE568A" w14:paraId="38AA42B3" w14:textId="77777777" w:rsidTr="00F013AB">
        <w:trPr>
          <w:trHeight w:val="288"/>
        </w:trPr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EAD34C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EC65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Sensitivity to Price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93BE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DAA94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Low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A5BF56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3AB" w:rsidRPr="00FE568A" w14:paraId="3D434490" w14:textId="77777777" w:rsidTr="00F013AB">
        <w:trPr>
          <w:trHeight w:val="288"/>
        </w:trPr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CD9BA0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37B8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Sensitivity to Trip Duration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6B95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Low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1EF85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DEAA98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3AB" w:rsidRPr="00FE568A" w14:paraId="24B165D9" w14:textId="77777777" w:rsidTr="00F013AB">
        <w:trPr>
          <w:trHeight w:val="288"/>
        </w:trPr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AA1CC1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1E0D28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Need for Flexibility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EB605E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Low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DCCFC4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1B4EF9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3AB" w:rsidRPr="00FE568A" w14:paraId="794B18E2" w14:textId="77777777" w:rsidTr="00F013AB">
        <w:tc>
          <w:tcPr>
            <w:tcW w:w="2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9D02EF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866124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498581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93A77E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8D498A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06AB493" w14:textId="77777777" w:rsidR="00F013AB" w:rsidRPr="00FE568A" w:rsidRDefault="00F013AB" w:rsidP="00CF5513">
      <w:pPr>
        <w:rPr>
          <w:b/>
          <w:color w:val="000000"/>
          <w:sz w:val="20"/>
          <w:szCs w:val="20"/>
          <w:u w:val="single"/>
        </w:rPr>
      </w:pPr>
    </w:p>
    <w:tbl>
      <w:tblPr>
        <w:tblStyle w:val="TableGrid"/>
        <w:tblW w:w="8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76"/>
        <w:gridCol w:w="3600"/>
        <w:gridCol w:w="236"/>
      </w:tblGrid>
      <w:tr w:rsidR="000A2E77" w:rsidRPr="00FE568A" w14:paraId="440CAD48" w14:textId="77777777" w:rsidTr="000A2E77">
        <w:trPr>
          <w:trHeight w:val="20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</w:tcPr>
          <w:p w14:paraId="589E428C" w14:textId="77777777" w:rsidR="000A2E77" w:rsidRPr="00FE568A" w:rsidRDefault="000A2E77" w:rsidP="00FE4A89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76" w:type="dxa"/>
            <w:tcBorders>
              <w:top w:val="double" w:sz="4" w:space="0" w:color="auto"/>
              <w:bottom w:val="double" w:sz="4" w:space="0" w:color="auto"/>
            </w:tcBorders>
          </w:tcPr>
          <w:p w14:paraId="4A6BC8DB" w14:textId="77777777" w:rsidR="000A2E77" w:rsidRPr="00FE568A" w:rsidRDefault="000A2E77" w:rsidP="00FE4A89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14:paraId="240544CA" w14:textId="77777777" w:rsidR="000A2E77" w:rsidRPr="00FE568A" w:rsidRDefault="000A2E77" w:rsidP="00FE4A89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</w:tcPr>
          <w:p w14:paraId="792CBAF1" w14:textId="77777777" w:rsidR="000A2E77" w:rsidRPr="00FE568A" w:rsidRDefault="000A2E77" w:rsidP="00FE4A89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0A2E77" w:rsidRPr="00FE568A" w14:paraId="65E34F7E" w14:textId="77777777" w:rsidTr="000A2E77">
        <w:trPr>
          <w:trHeight w:val="432"/>
        </w:trPr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14:paraId="35607534" w14:textId="77777777" w:rsidR="000A2E77" w:rsidRPr="00FE568A" w:rsidRDefault="000A2E77" w:rsidP="00FE4A89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7D21C2" w14:textId="77777777" w:rsidR="000A2E77" w:rsidRPr="00FE568A" w:rsidRDefault="000A2E77" w:rsidP="000A2E77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Smart pricing.</w:t>
            </w:r>
            <w:r w:rsidRPr="00FE568A">
              <w:rPr>
                <w:color w:val="000000"/>
                <w:sz w:val="20"/>
                <w:szCs w:val="20"/>
              </w:rPr>
              <w:t xml:space="preserve">  Differential pricing and Dynamic pricing.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14:paraId="6B84EF75" w14:textId="77777777" w:rsidR="000A2E77" w:rsidRPr="00FE568A" w:rsidRDefault="000A2E77" w:rsidP="00FE4A89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0A2E77" w:rsidRPr="00FE568A" w14:paraId="6961A96D" w14:textId="77777777" w:rsidTr="000A2E77">
        <w:trPr>
          <w:trHeight w:val="1728"/>
        </w:trPr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14:paraId="5C6D7581" w14:textId="77777777" w:rsidR="000A2E77" w:rsidRPr="00FE568A" w:rsidRDefault="000A2E77" w:rsidP="00FE4A89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1C2CE" w14:textId="77777777" w:rsidR="000A2E77" w:rsidRPr="00FE568A" w:rsidRDefault="000A2E77" w:rsidP="00FE4A89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Differential pricing</w:t>
            </w:r>
            <w:r w:rsidRPr="00FE568A">
              <w:rPr>
                <w:color w:val="000000"/>
                <w:sz w:val="20"/>
                <w:szCs w:val="20"/>
                <w:u w:val="single"/>
              </w:rPr>
              <w:t xml:space="preserve"> = </w:t>
            </w:r>
            <w:proofErr w:type="gramStart"/>
            <w:r w:rsidRPr="00FE568A">
              <w:rPr>
                <w:color w:val="000000"/>
                <w:sz w:val="20"/>
                <w:szCs w:val="20"/>
                <w:u w:val="single"/>
              </w:rPr>
              <w:t>f(</w:t>
            </w:r>
            <w:proofErr w:type="gramEnd"/>
            <w:r w:rsidRPr="00FE568A">
              <w:rPr>
                <w:color w:val="000000"/>
                <w:sz w:val="20"/>
                <w:szCs w:val="20"/>
                <w:u w:val="single"/>
              </w:rPr>
              <w:t>market price sensitivity</w:t>
            </w:r>
            <w:r w:rsidRPr="00FE568A">
              <w:rPr>
                <w:color w:val="000000"/>
                <w:sz w:val="20"/>
                <w:szCs w:val="20"/>
              </w:rPr>
              <w:t>)</w:t>
            </w:r>
          </w:p>
          <w:p w14:paraId="6BDB5D15" w14:textId="77777777" w:rsidR="000A2E77" w:rsidRPr="00FE568A" w:rsidRDefault="000A2E77" w:rsidP="00FE4A89">
            <w:pPr>
              <w:ind w:left="157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Group pricing = f(customers)</w:t>
            </w:r>
          </w:p>
          <w:p w14:paraId="598EDF65" w14:textId="77777777" w:rsidR="000A2E77" w:rsidRPr="00FE568A" w:rsidRDefault="000A2E77" w:rsidP="00FE4A89">
            <w:pPr>
              <w:ind w:left="157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Channel pricing = f(channels)</w:t>
            </w:r>
          </w:p>
          <w:p w14:paraId="591D0DC4" w14:textId="77777777" w:rsidR="000A2E77" w:rsidRPr="00FE568A" w:rsidRDefault="000A2E77" w:rsidP="00FE4A89">
            <w:pPr>
              <w:ind w:left="157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Regional pricing = f(regions)</w:t>
            </w:r>
          </w:p>
          <w:p w14:paraId="4AA5FD81" w14:textId="77777777" w:rsidR="000A2E77" w:rsidRPr="00FE568A" w:rsidRDefault="000A2E77" w:rsidP="00FE4A89">
            <w:pPr>
              <w:ind w:left="157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Time-based differentiation = f(time)</w:t>
            </w:r>
          </w:p>
          <w:p w14:paraId="5CFB2DE1" w14:textId="77777777" w:rsidR="000A2E77" w:rsidRPr="00FE568A" w:rsidRDefault="000A2E77" w:rsidP="00FE4A89">
            <w:pPr>
              <w:ind w:left="157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 xml:space="preserve">Product versioning = </w:t>
            </w:r>
            <w:proofErr w:type="gramStart"/>
            <w:r w:rsidRPr="00FE568A">
              <w:rPr>
                <w:color w:val="000000"/>
                <w:sz w:val="20"/>
                <w:szCs w:val="20"/>
              </w:rPr>
              <w:t>f(</w:t>
            </w:r>
            <w:proofErr w:type="gramEnd"/>
            <w:r w:rsidRPr="00FE568A">
              <w:rPr>
                <w:color w:val="000000"/>
                <w:sz w:val="20"/>
                <w:szCs w:val="20"/>
              </w:rPr>
              <w:t>product design)</w:t>
            </w:r>
          </w:p>
          <w:p w14:paraId="2B1BFFC9" w14:textId="77777777" w:rsidR="000A2E77" w:rsidRPr="00FE568A" w:rsidRDefault="000A2E77" w:rsidP="00FE4A89">
            <w:pPr>
              <w:ind w:left="157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Coupons and rebates = f(processes)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07CD6" w14:textId="77777777" w:rsidR="000A2E77" w:rsidRPr="00FE568A" w:rsidRDefault="000A2E77" w:rsidP="00FE4A89">
            <w:pPr>
              <w:rPr>
                <w:color w:val="000000"/>
                <w:sz w:val="20"/>
                <w:szCs w:val="20"/>
                <w:u w:val="single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Dynamic pricing</w:t>
            </w:r>
            <w:r w:rsidRPr="00FE568A">
              <w:rPr>
                <w:color w:val="000000"/>
                <w:sz w:val="20"/>
                <w:szCs w:val="20"/>
                <w:u w:val="single"/>
              </w:rPr>
              <w:t xml:space="preserve"> = f(time)</w:t>
            </w:r>
          </w:p>
          <w:p w14:paraId="1B320E23" w14:textId="77777777" w:rsidR="000A2E77" w:rsidRPr="00FE568A" w:rsidRDefault="000A2E77" w:rsidP="00FE4A89">
            <w:pPr>
              <w:ind w:left="164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Conditions for dynamic pricing:</w:t>
            </w:r>
          </w:p>
          <w:p w14:paraId="6A5519DF" w14:textId="77777777" w:rsidR="000A2E77" w:rsidRPr="00FE568A" w:rsidRDefault="000A2E77" w:rsidP="00FE4A89">
            <w:pPr>
              <w:ind w:left="344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Production capacity less than demand</w:t>
            </w:r>
          </w:p>
          <w:p w14:paraId="5DCE72F3" w14:textId="77777777" w:rsidR="000A2E77" w:rsidRPr="00FE568A" w:rsidRDefault="000A2E77" w:rsidP="00FE4A89">
            <w:pPr>
              <w:ind w:left="344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Increase demand uncertainty</w:t>
            </w:r>
          </w:p>
          <w:p w14:paraId="541CC68B" w14:textId="77777777" w:rsidR="000A2E77" w:rsidRPr="00FE568A" w:rsidRDefault="000A2E77" w:rsidP="00FE4A89">
            <w:pPr>
              <w:ind w:left="344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Increase demand seasonality</w:t>
            </w:r>
          </w:p>
          <w:p w14:paraId="6EF99C68" w14:textId="77777777" w:rsidR="000A2E77" w:rsidRPr="00FE568A" w:rsidRDefault="000A2E77" w:rsidP="00FE4A89">
            <w:pPr>
              <w:ind w:left="344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Short planning horizon</w:t>
            </w:r>
          </w:p>
          <w:p w14:paraId="78F240C8" w14:textId="77777777" w:rsidR="000A2E77" w:rsidRPr="00FE568A" w:rsidRDefault="000A2E77" w:rsidP="00FE4A89">
            <w:pPr>
              <w:ind w:left="344"/>
              <w:rPr>
                <w:b/>
                <w:color w:val="000000"/>
                <w:sz w:val="20"/>
                <w:szCs w:val="20"/>
                <w:u w:val="single"/>
              </w:rPr>
            </w:pPr>
            <w:r w:rsidRPr="00FE568A">
              <w:rPr>
                <w:color w:val="000000"/>
                <w:sz w:val="20"/>
                <w:szCs w:val="20"/>
              </w:rPr>
              <w:t>Low profit margins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14:paraId="00AC345E" w14:textId="77777777" w:rsidR="000A2E77" w:rsidRPr="00FE568A" w:rsidRDefault="000A2E77" w:rsidP="00FE4A89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0A2E77" w:rsidRPr="00FE568A" w14:paraId="6D487E64" w14:textId="77777777" w:rsidTr="000A2E77">
        <w:trPr>
          <w:trHeight w:val="20"/>
        </w:trPr>
        <w:tc>
          <w:tcPr>
            <w:tcW w:w="236" w:type="dxa"/>
            <w:tcBorders>
              <w:left w:val="double" w:sz="4" w:space="0" w:color="auto"/>
              <w:bottom w:val="double" w:sz="4" w:space="0" w:color="auto"/>
            </w:tcBorders>
          </w:tcPr>
          <w:p w14:paraId="62ADAC0A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76" w:type="dxa"/>
            <w:tcBorders>
              <w:top w:val="double" w:sz="4" w:space="0" w:color="auto"/>
              <w:bottom w:val="double" w:sz="4" w:space="0" w:color="auto"/>
            </w:tcBorders>
          </w:tcPr>
          <w:p w14:paraId="3BADE116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14:paraId="18A0E096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</w:tcPr>
          <w:p w14:paraId="6ED49AEE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125ABC1" w14:textId="77777777" w:rsidR="000A2E77" w:rsidRPr="00FE568A" w:rsidRDefault="000A2E77" w:rsidP="00CF5513">
      <w:pPr>
        <w:rPr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776"/>
        <w:gridCol w:w="236"/>
      </w:tblGrid>
      <w:tr w:rsidR="000A2E77" w:rsidRPr="00FE568A" w14:paraId="4ABF2780" w14:textId="77777777" w:rsidTr="000A2E77">
        <w:tc>
          <w:tcPr>
            <w:tcW w:w="236" w:type="dxa"/>
          </w:tcPr>
          <w:p w14:paraId="6D3AD477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76" w:type="dxa"/>
            <w:tcBorders>
              <w:bottom w:val="double" w:sz="4" w:space="0" w:color="auto"/>
            </w:tcBorders>
          </w:tcPr>
          <w:p w14:paraId="04F5D2C5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65A374A7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0A2E77" w:rsidRPr="00FE568A" w14:paraId="7424A7C3" w14:textId="77777777" w:rsidTr="000A2E77">
        <w:tc>
          <w:tcPr>
            <w:tcW w:w="236" w:type="dxa"/>
            <w:tcBorders>
              <w:right w:val="double" w:sz="4" w:space="0" w:color="auto"/>
            </w:tcBorders>
          </w:tcPr>
          <w:p w14:paraId="225B2481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43BE3" w14:textId="77777777" w:rsidR="000A2E77" w:rsidRPr="00FE568A" w:rsidRDefault="000A2E77" w:rsidP="000A2E77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Internet.</w:t>
            </w:r>
            <w:r w:rsidRPr="00FE568A">
              <w:rPr>
                <w:color w:val="000000"/>
                <w:sz w:val="20"/>
                <w:szCs w:val="20"/>
              </w:rPr>
              <w:t xml:space="preserve">  Impact of the internet on smart pricing.</w:t>
            </w:r>
          </w:p>
          <w:p w14:paraId="5ACA30D4" w14:textId="77777777" w:rsidR="000A2E77" w:rsidRPr="00FE568A" w:rsidRDefault="000A2E77" w:rsidP="000A2E77">
            <w:pPr>
              <w:ind w:left="360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  <w:u w:val="single"/>
              </w:rPr>
              <w:t>Menu cost</w:t>
            </w:r>
            <w:r w:rsidRPr="00FE568A">
              <w:rPr>
                <w:color w:val="000000"/>
                <w:sz w:val="20"/>
                <w:szCs w:val="20"/>
              </w:rPr>
              <w:t>. Ease of retailers to change pricing.</w:t>
            </w:r>
          </w:p>
          <w:p w14:paraId="19C02C27" w14:textId="77777777" w:rsidR="000A2E77" w:rsidRPr="00FE568A" w:rsidRDefault="000A2E77" w:rsidP="000A2E77">
            <w:pPr>
              <w:ind w:left="360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  <w:u w:val="single"/>
              </w:rPr>
              <w:t>Lower buyer search price</w:t>
            </w:r>
            <w:r w:rsidRPr="00FE568A">
              <w:rPr>
                <w:color w:val="000000"/>
                <w:sz w:val="20"/>
                <w:szCs w:val="20"/>
              </w:rPr>
              <w:t>. Ease of customer search increasing retailer competition.</w:t>
            </w:r>
          </w:p>
          <w:p w14:paraId="7C6AA6A9" w14:textId="77777777" w:rsidR="000A2E77" w:rsidRPr="00FE568A" w:rsidRDefault="000A2E77" w:rsidP="000A2E77">
            <w:pPr>
              <w:ind w:left="360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  <w:u w:val="single"/>
              </w:rPr>
              <w:t>Visibility</w:t>
            </w:r>
            <w:r w:rsidRPr="00FE568A">
              <w:rPr>
                <w:color w:val="000000"/>
                <w:sz w:val="20"/>
                <w:szCs w:val="20"/>
              </w:rPr>
              <w:t>. Increase coordination throughout the supply chain.</w:t>
            </w:r>
          </w:p>
          <w:p w14:paraId="2288A113" w14:textId="77777777" w:rsidR="000A2E77" w:rsidRPr="00FE568A" w:rsidRDefault="000A2E77" w:rsidP="000A2E77">
            <w:pPr>
              <w:ind w:left="360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  <w:u w:val="single"/>
              </w:rPr>
              <w:t>Customer segmentation</w:t>
            </w:r>
            <w:r w:rsidRPr="00FE568A">
              <w:rPr>
                <w:color w:val="000000"/>
                <w:sz w:val="20"/>
                <w:szCs w:val="20"/>
              </w:rPr>
              <w:t>. Create customer profiles.</w:t>
            </w:r>
          </w:p>
          <w:p w14:paraId="6E981D28" w14:textId="77777777" w:rsidR="000A2E77" w:rsidRPr="00FE568A" w:rsidRDefault="000A2E77" w:rsidP="000A2E77">
            <w:pPr>
              <w:ind w:left="360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  <w:u w:val="single"/>
              </w:rPr>
              <w:t>Testing</w:t>
            </w:r>
            <w:r w:rsidRPr="00FE568A">
              <w:rPr>
                <w:color w:val="000000"/>
                <w:sz w:val="20"/>
                <w:szCs w:val="20"/>
              </w:rPr>
              <w:t>. Test and adjust strategies in real time.</w:t>
            </w:r>
          </w:p>
          <w:p w14:paraId="5CA37DC4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</w:tcPr>
          <w:p w14:paraId="071CBA53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0A2E77" w:rsidRPr="00FE568A" w14:paraId="780B24C3" w14:textId="77777777" w:rsidTr="000A2E77">
        <w:tc>
          <w:tcPr>
            <w:tcW w:w="236" w:type="dxa"/>
          </w:tcPr>
          <w:p w14:paraId="3D44EB16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76" w:type="dxa"/>
            <w:tcBorders>
              <w:top w:val="double" w:sz="4" w:space="0" w:color="auto"/>
            </w:tcBorders>
          </w:tcPr>
          <w:p w14:paraId="17FB7F97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65A7A1B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E8E4D91" w14:textId="77777777" w:rsidR="000A2E77" w:rsidRPr="00FE568A" w:rsidRDefault="000A2E77" w:rsidP="00CF5513">
      <w:pPr>
        <w:rPr>
          <w:b/>
          <w:color w:val="000000"/>
          <w:sz w:val="20"/>
          <w:szCs w:val="20"/>
          <w:u w:val="single"/>
        </w:rPr>
      </w:pPr>
    </w:p>
    <w:p w14:paraId="14428FEA" w14:textId="3E0CD6DD" w:rsidR="00391895" w:rsidRPr="00FE568A" w:rsidRDefault="00391895">
      <w:pPr>
        <w:rPr>
          <w:color w:val="000000"/>
          <w:sz w:val="20"/>
          <w:szCs w:val="20"/>
          <w:u w:val="single"/>
        </w:rPr>
      </w:pPr>
    </w:p>
    <w:sectPr w:rsidR="00391895" w:rsidRPr="00FE568A" w:rsidSect="00267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487A" w14:textId="77777777" w:rsidR="00B51D63" w:rsidRDefault="00B51D63">
      <w:r>
        <w:separator/>
      </w:r>
    </w:p>
  </w:endnote>
  <w:endnote w:type="continuationSeparator" w:id="0">
    <w:p w14:paraId="250F9331" w14:textId="77777777" w:rsidR="00B51D63" w:rsidRDefault="00B5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B760" w14:textId="77777777" w:rsidR="00B51D63" w:rsidRDefault="00B51D63">
      <w:r>
        <w:separator/>
      </w:r>
    </w:p>
  </w:footnote>
  <w:footnote w:type="continuationSeparator" w:id="0">
    <w:p w14:paraId="6F230BEB" w14:textId="77777777" w:rsidR="00B51D63" w:rsidRDefault="00B5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846"/>
    <w:multiLevelType w:val="hybridMultilevel"/>
    <w:tmpl w:val="D84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03F86"/>
    <w:multiLevelType w:val="hybridMultilevel"/>
    <w:tmpl w:val="72CC8A22"/>
    <w:lvl w:ilvl="0" w:tplc="C80887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C3749"/>
    <w:multiLevelType w:val="hybridMultilevel"/>
    <w:tmpl w:val="56940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577A5"/>
    <w:multiLevelType w:val="hybridMultilevel"/>
    <w:tmpl w:val="608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E265A"/>
    <w:multiLevelType w:val="hybridMultilevel"/>
    <w:tmpl w:val="2280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28CB"/>
    <w:multiLevelType w:val="hybridMultilevel"/>
    <w:tmpl w:val="7BD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4"/>
  </w:num>
  <w:num w:numId="4">
    <w:abstractNumId w:val="18"/>
  </w:num>
  <w:num w:numId="5">
    <w:abstractNumId w:val="9"/>
  </w:num>
  <w:num w:numId="6">
    <w:abstractNumId w:val="19"/>
  </w:num>
  <w:num w:numId="7">
    <w:abstractNumId w:val="6"/>
  </w:num>
  <w:num w:numId="8">
    <w:abstractNumId w:val="15"/>
  </w:num>
  <w:num w:numId="9">
    <w:abstractNumId w:val="23"/>
  </w:num>
  <w:num w:numId="10">
    <w:abstractNumId w:val="10"/>
  </w:num>
  <w:num w:numId="11">
    <w:abstractNumId w:val="5"/>
  </w:num>
  <w:num w:numId="12">
    <w:abstractNumId w:val="0"/>
  </w:num>
  <w:num w:numId="13">
    <w:abstractNumId w:val="24"/>
  </w:num>
  <w:num w:numId="14">
    <w:abstractNumId w:val="25"/>
  </w:num>
  <w:num w:numId="15">
    <w:abstractNumId w:val="14"/>
  </w:num>
  <w:num w:numId="16">
    <w:abstractNumId w:val="7"/>
  </w:num>
  <w:num w:numId="17">
    <w:abstractNumId w:val="12"/>
  </w:num>
  <w:num w:numId="18">
    <w:abstractNumId w:val="28"/>
  </w:num>
  <w:num w:numId="19">
    <w:abstractNumId w:val="17"/>
  </w:num>
  <w:num w:numId="20">
    <w:abstractNumId w:val="8"/>
  </w:num>
  <w:num w:numId="21">
    <w:abstractNumId w:val="22"/>
  </w:num>
  <w:num w:numId="22">
    <w:abstractNumId w:val="20"/>
  </w:num>
  <w:num w:numId="23">
    <w:abstractNumId w:val="13"/>
  </w:num>
  <w:num w:numId="24">
    <w:abstractNumId w:val="3"/>
  </w:num>
  <w:num w:numId="25">
    <w:abstractNumId w:val="26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1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C8"/>
    <w:rsid w:val="0000706E"/>
    <w:rsid w:val="000075A9"/>
    <w:rsid w:val="00012643"/>
    <w:rsid w:val="00012C4A"/>
    <w:rsid w:val="000334BA"/>
    <w:rsid w:val="00037153"/>
    <w:rsid w:val="000405D3"/>
    <w:rsid w:val="000564A3"/>
    <w:rsid w:val="00066BE0"/>
    <w:rsid w:val="00070F86"/>
    <w:rsid w:val="00076A0F"/>
    <w:rsid w:val="000A0BE2"/>
    <w:rsid w:val="000A0D2E"/>
    <w:rsid w:val="000A2590"/>
    <w:rsid w:val="000A2E77"/>
    <w:rsid w:val="000A5C10"/>
    <w:rsid w:val="000B2CD8"/>
    <w:rsid w:val="000B7F15"/>
    <w:rsid w:val="000D5CD0"/>
    <w:rsid w:val="000F1534"/>
    <w:rsid w:val="00114717"/>
    <w:rsid w:val="00123009"/>
    <w:rsid w:val="00172660"/>
    <w:rsid w:val="001844A6"/>
    <w:rsid w:val="001A7BDC"/>
    <w:rsid w:val="001B028E"/>
    <w:rsid w:val="001B14E5"/>
    <w:rsid w:val="001B1FF9"/>
    <w:rsid w:val="001B60C0"/>
    <w:rsid w:val="001C74F8"/>
    <w:rsid w:val="001E3492"/>
    <w:rsid w:val="002115D4"/>
    <w:rsid w:val="0022074B"/>
    <w:rsid w:val="002226A1"/>
    <w:rsid w:val="0023397D"/>
    <w:rsid w:val="00237A63"/>
    <w:rsid w:val="0024426E"/>
    <w:rsid w:val="0024475F"/>
    <w:rsid w:val="002673D3"/>
    <w:rsid w:val="0028050F"/>
    <w:rsid w:val="002825DB"/>
    <w:rsid w:val="0029238E"/>
    <w:rsid w:val="00297F14"/>
    <w:rsid w:val="002B5665"/>
    <w:rsid w:val="002C3C7D"/>
    <w:rsid w:val="002D7D40"/>
    <w:rsid w:val="002E270F"/>
    <w:rsid w:val="002F0ADB"/>
    <w:rsid w:val="002F56F7"/>
    <w:rsid w:val="0030189D"/>
    <w:rsid w:val="00304C75"/>
    <w:rsid w:val="003147B1"/>
    <w:rsid w:val="003264A3"/>
    <w:rsid w:val="00335E9A"/>
    <w:rsid w:val="00344D48"/>
    <w:rsid w:val="00364EF4"/>
    <w:rsid w:val="00370F0F"/>
    <w:rsid w:val="00385193"/>
    <w:rsid w:val="00391895"/>
    <w:rsid w:val="003A2C27"/>
    <w:rsid w:val="003A3659"/>
    <w:rsid w:val="003C5082"/>
    <w:rsid w:val="003C57AF"/>
    <w:rsid w:val="003F0825"/>
    <w:rsid w:val="003F0C33"/>
    <w:rsid w:val="00410ACE"/>
    <w:rsid w:val="00412512"/>
    <w:rsid w:val="0042050A"/>
    <w:rsid w:val="004371A6"/>
    <w:rsid w:val="00456AED"/>
    <w:rsid w:val="00460CDF"/>
    <w:rsid w:val="0047159D"/>
    <w:rsid w:val="00472FB7"/>
    <w:rsid w:val="00482B9A"/>
    <w:rsid w:val="004A7A18"/>
    <w:rsid w:val="004B0EEF"/>
    <w:rsid w:val="004B2A80"/>
    <w:rsid w:val="004D5114"/>
    <w:rsid w:val="004D7377"/>
    <w:rsid w:val="00506CD3"/>
    <w:rsid w:val="005120D9"/>
    <w:rsid w:val="005224FB"/>
    <w:rsid w:val="0054206D"/>
    <w:rsid w:val="00546B15"/>
    <w:rsid w:val="00577E18"/>
    <w:rsid w:val="00580690"/>
    <w:rsid w:val="005832C1"/>
    <w:rsid w:val="005864CB"/>
    <w:rsid w:val="00587865"/>
    <w:rsid w:val="00587AA6"/>
    <w:rsid w:val="005C7B13"/>
    <w:rsid w:val="005D1B4F"/>
    <w:rsid w:val="005D2DCD"/>
    <w:rsid w:val="005D5E73"/>
    <w:rsid w:val="005E3736"/>
    <w:rsid w:val="005F30F9"/>
    <w:rsid w:val="005F73DE"/>
    <w:rsid w:val="006370A0"/>
    <w:rsid w:val="00637BC1"/>
    <w:rsid w:val="006474B4"/>
    <w:rsid w:val="0066395F"/>
    <w:rsid w:val="00675C95"/>
    <w:rsid w:val="006777A4"/>
    <w:rsid w:val="00691859"/>
    <w:rsid w:val="00694629"/>
    <w:rsid w:val="006A42BB"/>
    <w:rsid w:val="006A524A"/>
    <w:rsid w:val="006B062F"/>
    <w:rsid w:val="006B5B4D"/>
    <w:rsid w:val="006C67C8"/>
    <w:rsid w:val="006D57D7"/>
    <w:rsid w:val="006F3670"/>
    <w:rsid w:val="0071082B"/>
    <w:rsid w:val="00722DFC"/>
    <w:rsid w:val="00727EAC"/>
    <w:rsid w:val="0076092B"/>
    <w:rsid w:val="00764273"/>
    <w:rsid w:val="0079015D"/>
    <w:rsid w:val="007C5C11"/>
    <w:rsid w:val="007D0588"/>
    <w:rsid w:val="007D0E29"/>
    <w:rsid w:val="007F2007"/>
    <w:rsid w:val="007F3FC6"/>
    <w:rsid w:val="0082305D"/>
    <w:rsid w:val="00845AF9"/>
    <w:rsid w:val="008516AD"/>
    <w:rsid w:val="008538F4"/>
    <w:rsid w:val="00857AB0"/>
    <w:rsid w:val="00866AA1"/>
    <w:rsid w:val="00884D6B"/>
    <w:rsid w:val="008A6FF9"/>
    <w:rsid w:val="008B436E"/>
    <w:rsid w:val="008B72FE"/>
    <w:rsid w:val="008C6EC5"/>
    <w:rsid w:val="008C79D8"/>
    <w:rsid w:val="008C7BA9"/>
    <w:rsid w:val="008D5AFF"/>
    <w:rsid w:val="008E00E2"/>
    <w:rsid w:val="008E1F2C"/>
    <w:rsid w:val="008E28B9"/>
    <w:rsid w:val="008E2C84"/>
    <w:rsid w:val="008F2E71"/>
    <w:rsid w:val="00900523"/>
    <w:rsid w:val="00900AE4"/>
    <w:rsid w:val="00903CB6"/>
    <w:rsid w:val="00907EA0"/>
    <w:rsid w:val="0091588B"/>
    <w:rsid w:val="00934BB4"/>
    <w:rsid w:val="00943EFC"/>
    <w:rsid w:val="0095594A"/>
    <w:rsid w:val="00960AAF"/>
    <w:rsid w:val="00962DC7"/>
    <w:rsid w:val="00972ED1"/>
    <w:rsid w:val="009755FA"/>
    <w:rsid w:val="00982A59"/>
    <w:rsid w:val="00996860"/>
    <w:rsid w:val="00996A3E"/>
    <w:rsid w:val="00996F05"/>
    <w:rsid w:val="009B2A9C"/>
    <w:rsid w:val="009D1956"/>
    <w:rsid w:val="009D25AB"/>
    <w:rsid w:val="009D77FF"/>
    <w:rsid w:val="009E3371"/>
    <w:rsid w:val="00A15F7F"/>
    <w:rsid w:val="00A179BF"/>
    <w:rsid w:val="00A3690A"/>
    <w:rsid w:val="00A42178"/>
    <w:rsid w:val="00A42AD3"/>
    <w:rsid w:val="00A44221"/>
    <w:rsid w:val="00A4599D"/>
    <w:rsid w:val="00A5219E"/>
    <w:rsid w:val="00A603F9"/>
    <w:rsid w:val="00A67E0F"/>
    <w:rsid w:val="00A70C57"/>
    <w:rsid w:val="00A72A0B"/>
    <w:rsid w:val="00A849B5"/>
    <w:rsid w:val="00A859A8"/>
    <w:rsid w:val="00A876BE"/>
    <w:rsid w:val="00AA0221"/>
    <w:rsid w:val="00AB006B"/>
    <w:rsid w:val="00AB685E"/>
    <w:rsid w:val="00AC42E0"/>
    <w:rsid w:val="00AC73C0"/>
    <w:rsid w:val="00AC7573"/>
    <w:rsid w:val="00AC7CEB"/>
    <w:rsid w:val="00AF14C4"/>
    <w:rsid w:val="00AF1D09"/>
    <w:rsid w:val="00B04D36"/>
    <w:rsid w:val="00B11D43"/>
    <w:rsid w:val="00B16D1D"/>
    <w:rsid w:val="00B26216"/>
    <w:rsid w:val="00B32E05"/>
    <w:rsid w:val="00B51D63"/>
    <w:rsid w:val="00B526DC"/>
    <w:rsid w:val="00B62CB3"/>
    <w:rsid w:val="00B7606C"/>
    <w:rsid w:val="00B76956"/>
    <w:rsid w:val="00B92C75"/>
    <w:rsid w:val="00BA24E1"/>
    <w:rsid w:val="00BA7CDC"/>
    <w:rsid w:val="00BB066D"/>
    <w:rsid w:val="00BB7276"/>
    <w:rsid w:val="00BC4472"/>
    <w:rsid w:val="00BC56C1"/>
    <w:rsid w:val="00BD2775"/>
    <w:rsid w:val="00BE3F8A"/>
    <w:rsid w:val="00BE7505"/>
    <w:rsid w:val="00BF4011"/>
    <w:rsid w:val="00BF7A59"/>
    <w:rsid w:val="00C043F4"/>
    <w:rsid w:val="00C047C6"/>
    <w:rsid w:val="00C21C48"/>
    <w:rsid w:val="00C34CE9"/>
    <w:rsid w:val="00C40FAF"/>
    <w:rsid w:val="00C4264D"/>
    <w:rsid w:val="00C42718"/>
    <w:rsid w:val="00C43FBF"/>
    <w:rsid w:val="00C501B1"/>
    <w:rsid w:val="00C57287"/>
    <w:rsid w:val="00C649B4"/>
    <w:rsid w:val="00C727FB"/>
    <w:rsid w:val="00C912E5"/>
    <w:rsid w:val="00C96915"/>
    <w:rsid w:val="00CA7E95"/>
    <w:rsid w:val="00CC5A37"/>
    <w:rsid w:val="00CD53C8"/>
    <w:rsid w:val="00CD5AA9"/>
    <w:rsid w:val="00CD6CA4"/>
    <w:rsid w:val="00CE2E19"/>
    <w:rsid w:val="00CE6A1E"/>
    <w:rsid w:val="00CF483B"/>
    <w:rsid w:val="00CF5513"/>
    <w:rsid w:val="00D01073"/>
    <w:rsid w:val="00D05743"/>
    <w:rsid w:val="00D07D2D"/>
    <w:rsid w:val="00D362DC"/>
    <w:rsid w:val="00D44BB1"/>
    <w:rsid w:val="00D5554F"/>
    <w:rsid w:val="00D55922"/>
    <w:rsid w:val="00D60477"/>
    <w:rsid w:val="00D728C2"/>
    <w:rsid w:val="00D731B2"/>
    <w:rsid w:val="00D91F80"/>
    <w:rsid w:val="00D92A26"/>
    <w:rsid w:val="00D97063"/>
    <w:rsid w:val="00D97B6F"/>
    <w:rsid w:val="00DA2E7E"/>
    <w:rsid w:val="00DA4CED"/>
    <w:rsid w:val="00DB71AD"/>
    <w:rsid w:val="00DE5C6A"/>
    <w:rsid w:val="00E07724"/>
    <w:rsid w:val="00E17F8D"/>
    <w:rsid w:val="00E257EF"/>
    <w:rsid w:val="00E44064"/>
    <w:rsid w:val="00E50AF5"/>
    <w:rsid w:val="00E52C63"/>
    <w:rsid w:val="00E557EB"/>
    <w:rsid w:val="00E6200E"/>
    <w:rsid w:val="00E63468"/>
    <w:rsid w:val="00E81A51"/>
    <w:rsid w:val="00E81A55"/>
    <w:rsid w:val="00E90861"/>
    <w:rsid w:val="00EC2C1F"/>
    <w:rsid w:val="00EE0212"/>
    <w:rsid w:val="00EE1446"/>
    <w:rsid w:val="00EF13FE"/>
    <w:rsid w:val="00EF7971"/>
    <w:rsid w:val="00F0008F"/>
    <w:rsid w:val="00F013AB"/>
    <w:rsid w:val="00F246E2"/>
    <w:rsid w:val="00F31DC0"/>
    <w:rsid w:val="00F37580"/>
    <w:rsid w:val="00F52D8B"/>
    <w:rsid w:val="00F572AD"/>
    <w:rsid w:val="00F7026B"/>
    <w:rsid w:val="00F754C1"/>
    <w:rsid w:val="00F85234"/>
    <w:rsid w:val="00F862F8"/>
    <w:rsid w:val="00F94DFC"/>
    <w:rsid w:val="00FB0FE7"/>
    <w:rsid w:val="00FB37C8"/>
    <w:rsid w:val="00FB6882"/>
    <w:rsid w:val="00FC77F5"/>
    <w:rsid w:val="00FE12DF"/>
    <w:rsid w:val="00FE4A89"/>
    <w:rsid w:val="00FE568A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74D82"/>
  <w15:docId w15:val="{B9FC9A88-3519-4AAB-8F61-B2DC8768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2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3D3"/>
  </w:style>
  <w:style w:type="table" w:styleId="TableGrid">
    <w:name w:val="Table Grid"/>
    <w:basedOn w:val="TableNormal"/>
    <w:rsid w:val="00A4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BE04-0B7E-46AD-ABFC-4F57AC46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5</vt:lpstr>
    </vt:vector>
  </TitlesOfParts>
  <Company>COB-UCD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5</dc:title>
  <dc:creator>Michael D. Harper</dc:creator>
  <cp:lastModifiedBy>Michael Harper</cp:lastModifiedBy>
  <cp:revision>19</cp:revision>
  <cp:lastPrinted>2005-03-08T16:33:00Z</cp:lastPrinted>
  <dcterms:created xsi:type="dcterms:W3CDTF">2019-09-23T17:10:00Z</dcterms:created>
  <dcterms:modified xsi:type="dcterms:W3CDTF">2021-10-04T05:17:00Z</dcterms:modified>
</cp:coreProperties>
</file>