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A47" w14:textId="312B5792" w:rsidR="00070F86" w:rsidRPr="00FA63D2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FA63D2">
        <w:rPr>
          <w:b/>
          <w:i/>
          <w:sz w:val="28"/>
          <w:szCs w:val="28"/>
          <w:u w:val="single"/>
        </w:rPr>
        <w:t>Supply Chain</w:t>
      </w:r>
      <w:r w:rsidR="008E2F4E" w:rsidRPr="00FA63D2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FA63D2">
        <w:rPr>
          <w:b/>
          <w:i/>
          <w:sz w:val="28"/>
          <w:szCs w:val="28"/>
          <w:u w:val="single"/>
        </w:rPr>
        <w:t xml:space="preserve">Management </w:t>
      </w:r>
      <w:r w:rsidRPr="00FA63D2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FA63D2">
        <w:rPr>
          <w:b/>
          <w:i/>
          <w:sz w:val="28"/>
          <w:szCs w:val="28"/>
          <w:u w:val="single"/>
        </w:rPr>
        <w:t xml:space="preserve"> </w:t>
      </w:r>
      <w:r w:rsidR="00133F5B" w:rsidRPr="00FA63D2">
        <w:rPr>
          <w:b/>
          <w:i/>
          <w:sz w:val="28"/>
          <w:szCs w:val="28"/>
          <w:u w:val="single"/>
        </w:rPr>
        <w:t>Strategy</w:t>
      </w:r>
    </w:p>
    <w:p w14:paraId="5C57CE19" w14:textId="77777777" w:rsidR="0042050A" w:rsidRPr="007957E9" w:rsidRDefault="0042050A" w:rsidP="0042050A">
      <w:pPr>
        <w:rPr>
          <w:color w:val="000000"/>
          <w:sz w:val="20"/>
          <w:szCs w:val="20"/>
        </w:rPr>
      </w:pPr>
    </w:p>
    <w:p w14:paraId="2F8A79C9" w14:textId="77777777" w:rsidR="0042050A" w:rsidRPr="007957E9" w:rsidRDefault="0042050A" w:rsidP="0042050A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DF"/>
      </w:r>
      <w:r w:rsidRPr="007957E9">
        <w:rPr>
          <w:color w:val="000000"/>
          <w:sz w:val="20"/>
          <w:szCs w:val="20"/>
        </w:rPr>
        <w:t xml:space="preserve"> Flow of Information </w:t>
      </w:r>
      <w:r w:rsidRPr="007957E9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2050A" w:rsidRPr="007957E9" w14:paraId="1E09915F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2A7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51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3C3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9D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EB4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418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B5A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59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F27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01ABA0F" w14:textId="77777777" w:rsidR="0042050A" w:rsidRPr="007957E9" w:rsidRDefault="0042050A" w:rsidP="0042050A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E0"/>
      </w:r>
      <w:r w:rsidRPr="007957E9">
        <w:rPr>
          <w:color w:val="000000"/>
          <w:sz w:val="20"/>
          <w:szCs w:val="20"/>
        </w:rPr>
        <w:t xml:space="preserve"> Flow of Material </w:t>
      </w:r>
      <w:r w:rsidRPr="007957E9">
        <w:rPr>
          <w:color w:val="000000"/>
          <w:sz w:val="20"/>
          <w:szCs w:val="20"/>
        </w:rPr>
        <w:sym w:font="Wingdings" w:char="F0E0"/>
      </w:r>
    </w:p>
    <w:bookmarkEnd w:id="0"/>
    <w:p w14:paraId="3FEDEDF6" w14:textId="77777777" w:rsidR="00133F5B" w:rsidRDefault="00133F5B" w:rsidP="00133F5B">
      <w:pPr>
        <w:rPr>
          <w:b/>
          <w:i/>
          <w:iCs/>
          <w:color w:val="000000"/>
          <w:u w:val="single"/>
        </w:rPr>
      </w:pPr>
    </w:p>
    <w:p w14:paraId="290B0EB1" w14:textId="77777777" w:rsidR="00A01322" w:rsidRDefault="00A01322" w:rsidP="00133F5B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>
        <w:rPr>
          <w:b/>
          <w:i/>
          <w:iCs/>
          <w:color w:val="000000"/>
          <w:sz w:val="20"/>
          <w:szCs w:val="20"/>
          <w:u w:val="single"/>
        </w:rPr>
        <w:t>Supply Chain Integration</w:t>
      </w:r>
    </w:p>
    <w:p w14:paraId="2533F9CC" w14:textId="7FF8541C" w:rsidR="00A01322" w:rsidRDefault="00A01322" w:rsidP="00133F5B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Chapter 6</w:t>
      </w:r>
    </w:p>
    <w:p w14:paraId="091C7B03" w14:textId="283F7338" w:rsidR="0042050A" w:rsidRPr="00133F5B" w:rsidRDefault="0042050A" w:rsidP="00133F5B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PUSH-PULL</w:t>
      </w:r>
      <w:r w:rsidR="007A00BF" w:rsidRPr="00133F5B">
        <w:rPr>
          <w:b/>
          <w:i/>
          <w:iCs/>
          <w:color w:val="000000"/>
          <w:sz w:val="20"/>
          <w:szCs w:val="20"/>
          <w:u w:val="single"/>
        </w:rPr>
        <w:t xml:space="preserve"> Strategies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2074B" w:rsidRPr="00133F5B" w14:paraId="24972C6D" w14:textId="77777777" w:rsidTr="00F0688A">
        <w:trPr>
          <w:trHeight w:val="2448"/>
        </w:trPr>
        <w:tc>
          <w:tcPr>
            <w:tcW w:w="8534" w:type="dxa"/>
            <w:vAlign w:val="center"/>
          </w:tcPr>
          <w:p w14:paraId="758BF6BB" w14:textId="77777777" w:rsidR="0022074B" w:rsidRPr="00133F5B" w:rsidRDefault="0022074B" w:rsidP="00F0688A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PULL system.  Dependent on actual </w:t>
            </w:r>
            <w:r w:rsidR="003B0A33" w:rsidRPr="00133F5B">
              <w:rPr>
                <w:color w:val="000000"/>
                <w:sz w:val="20"/>
                <w:szCs w:val="20"/>
              </w:rPr>
              <w:t xml:space="preserve">(realized) </w:t>
            </w:r>
            <w:r w:rsidRPr="00133F5B">
              <w:rPr>
                <w:color w:val="000000"/>
                <w:sz w:val="20"/>
                <w:szCs w:val="20"/>
              </w:rPr>
              <w:t>demand.  Dependent on system status.</w:t>
            </w:r>
          </w:p>
          <w:p w14:paraId="15854A5D" w14:textId="77777777" w:rsidR="0022074B" w:rsidRPr="00133F5B" w:rsidRDefault="0022074B" w:rsidP="00F0688A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 system.  Dependent on forecasted demand.  Not dependent on system status.</w:t>
            </w:r>
          </w:p>
          <w:p w14:paraId="358290F3" w14:textId="77777777" w:rsidR="0022074B" w:rsidRPr="00133F5B" w:rsidRDefault="0022074B" w:rsidP="00F0688A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PUSH–PULL Boundary.  Position in the supply chain where PUSH and PULL characteristics meet.</w:t>
            </w:r>
          </w:p>
          <w:p w14:paraId="4B4F797A" w14:textId="429051EF" w:rsidR="00482A1F" w:rsidRDefault="0022074B" w:rsidP="00F0688A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Factors in implementing a system strategy include</w:t>
            </w:r>
            <w:r w:rsidR="00482A1F">
              <w:rPr>
                <w:color w:val="000000"/>
                <w:sz w:val="20"/>
                <w:szCs w:val="20"/>
              </w:rPr>
              <w:t>:</w:t>
            </w:r>
            <w:r w:rsidRPr="00133F5B">
              <w:rPr>
                <w:color w:val="000000"/>
                <w:sz w:val="20"/>
                <w:szCs w:val="20"/>
              </w:rPr>
              <w:t xml:space="preserve"> </w:t>
            </w:r>
          </w:p>
          <w:p w14:paraId="29882D4D" w14:textId="63402A68" w:rsidR="00482A1F" w:rsidRPr="00F0688A" w:rsidRDefault="0022074B" w:rsidP="00F068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 uncertainty</w:t>
            </w:r>
          </w:p>
          <w:p w14:paraId="46AB0E18" w14:textId="5294AD0F" w:rsidR="00482A1F" w:rsidRPr="00F0688A" w:rsidRDefault="0022074B" w:rsidP="00F068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 of scale</w:t>
            </w:r>
          </w:p>
          <w:p w14:paraId="166421E1" w14:textId="5A6B764E" w:rsidR="00482A1F" w:rsidRPr="00F0688A" w:rsidRDefault="0022074B" w:rsidP="00F068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 time</w:t>
            </w:r>
          </w:p>
          <w:p w14:paraId="7DA1053A" w14:textId="6DA58EC4" w:rsidR="00482A1F" w:rsidRPr="00F0688A" w:rsidRDefault="0022074B" w:rsidP="00F068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complexity of the supply chain structure</w:t>
            </w:r>
          </w:p>
          <w:p w14:paraId="6CFF98D6" w14:textId="0362EA9F" w:rsidR="0022074B" w:rsidRPr="00F0688A" w:rsidRDefault="0022074B" w:rsidP="00F068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98"/>
              <w:rPr>
                <w:color w:val="000000"/>
                <w:sz w:val="20"/>
                <w:szCs w:val="20"/>
              </w:rPr>
            </w:pPr>
            <w:r w:rsidRPr="00F0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focus of the enterprise</w:t>
            </w:r>
          </w:p>
        </w:tc>
      </w:tr>
    </w:tbl>
    <w:p w14:paraId="348CDCEE" w14:textId="77777777" w:rsidR="00482A1F" w:rsidRDefault="00482A1F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482A1F" w14:paraId="1350DFA6" w14:textId="77777777" w:rsidTr="00F0688A">
        <w:tc>
          <w:tcPr>
            <w:tcW w:w="8630" w:type="dxa"/>
          </w:tcPr>
          <w:p w14:paraId="19C58FC1" w14:textId="77777777" w:rsidR="00F0688A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  <w:u w:val="single"/>
              </w:rPr>
              <w:t>Characteristics of PUSH and PULL strategies.</w:t>
            </w:r>
          </w:p>
          <w:p w14:paraId="4B28A732" w14:textId="77777777" w:rsidR="00F0688A" w:rsidRPr="00133F5B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73"/>
              <w:gridCol w:w="2288"/>
              <w:gridCol w:w="2755"/>
            </w:tblGrid>
            <w:tr w:rsidR="00F0688A" w:rsidRPr="00133F5B" w14:paraId="34961773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1A2F8F6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Factors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435E05E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482A1F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PUSH 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1ED384F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482A1F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PULL</w:t>
                  </w:r>
                </w:p>
              </w:tc>
            </w:tr>
            <w:tr w:rsidR="00F0688A" w:rsidRPr="00133F5B" w14:paraId="61A299AE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triple" w:sz="4" w:space="0" w:color="auto"/>
                  </w:tcBorders>
                  <w:vAlign w:val="center"/>
                </w:tcPr>
                <w:p w14:paraId="7D0E6E37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Demand Uncertainty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73336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Low demand uncertainty</w:t>
                  </w:r>
                </w:p>
                <w:p w14:paraId="0264629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forecasted demand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02697F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High demand uncertainty</w:t>
                  </w:r>
                </w:p>
                <w:p w14:paraId="439FB9A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realized demand</w:t>
                  </w:r>
                </w:p>
              </w:tc>
            </w:tr>
            <w:tr w:rsidR="00F0688A" w:rsidRPr="00133F5B" w14:paraId="59DB32BD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riple" w:sz="4" w:space="0" w:color="auto"/>
                  </w:tcBorders>
                  <w:vAlign w:val="center"/>
                </w:tcPr>
                <w:p w14:paraId="35EE89C5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Economies of Scale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81114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High dependence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B23DCD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Low dependence</w:t>
                  </w:r>
                </w:p>
              </w:tc>
            </w:tr>
            <w:tr w:rsidR="00F0688A" w:rsidRPr="00133F5B" w14:paraId="32BDBEC1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riple" w:sz="4" w:space="0" w:color="auto"/>
                  </w:tcBorders>
                  <w:vAlign w:val="center"/>
                </w:tcPr>
                <w:p w14:paraId="49365D64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Lead Time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9B246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Long lead times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A29055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Short lead times</w:t>
                  </w:r>
                </w:p>
              </w:tc>
            </w:tr>
            <w:tr w:rsidR="00F0688A" w:rsidRPr="00133F5B" w14:paraId="59B8EAD5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riple" w:sz="4" w:space="0" w:color="auto"/>
                  </w:tcBorders>
                  <w:vAlign w:val="center"/>
                </w:tcPr>
                <w:p w14:paraId="344BD325" w14:textId="77777777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Supply Chain Structure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14E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Complex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45E88F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Simple</w:t>
                  </w:r>
                </w:p>
              </w:tc>
            </w:tr>
            <w:tr w:rsidR="00F0688A" w:rsidRPr="00133F5B" w14:paraId="4C91A813" w14:textId="77777777" w:rsidTr="00380C3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triple" w:sz="4" w:space="0" w:color="auto"/>
                  </w:tcBorders>
                  <w:vAlign w:val="center"/>
                </w:tcPr>
                <w:p w14:paraId="2615C054" w14:textId="54A2F138" w:rsidR="00F0688A" w:rsidRPr="00482A1F" w:rsidRDefault="00F0688A" w:rsidP="00F068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Focus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of Enterprise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rip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B800CE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Cost</w:t>
                  </w:r>
                </w:p>
                <w:p w14:paraId="6A7C41E6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advanced planning</w:t>
                  </w:r>
                </w:p>
                <w:p w14:paraId="3BF90D0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(efficient &amp; lean systems)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C76157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Service</w:t>
                  </w:r>
                </w:p>
                <w:p w14:paraId="3922787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order fulfillment</w:t>
                  </w:r>
                </w:p>
                <w:p w14:paraId="7A73EE8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(flexible &amp; responsive systems)</w:t>
                  </w:r>
                </w:p>
              </w:tc>
            </w:tr>
          </w:tbl>
          <w:p w14:paraId="604A093A" w14:textId="77407FB9" w:rsidR="00F0688A" w:rsidRDefault="00F0688A" w:rsidP="0042050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. . .</w:t>
            </w:r>
          </w:p>
        </w:tc>
      </w:tr>
    </w:tbl>
    <w:p w14:paraId="13F0702D" w14:textId="77777777" w:rsidR="00482A1F" w:rsidRPr="00482A1F" w:rsidRDefault="00482A1F" w:rsidP="0042050A">
      <w:pPr>
        <w:jc w:val="center"/>
        <w:rPr>
          <w:bCs/>
          <w:iCs/>
          <w:color w:val="000000"/>
          <w:sz w:val="20"/>
          <w:szCs w:val="20"/>
        </w:rPr>
      </w:pPr>
    </w:p>
    <w:p w14:paraId="305E73D3" w14:textId="1296C2E5" w:rsidR="00133F5B" w:rsidRDefault="00133F5B" w:rsidP="0042050A">
      <w:pPr>
        <w:jc w:val="center"/>
        <w:rPr>
          <w:color w:val="000000"/>
          <w:sz w:val="20"/>
          <w:szCs w:val="20"/>
        </w:rPr>
      </w:pPr>
    </w:p>
    <w:p w14:paraId="6528F5A0" w14:textId="77777777" w:rsidR="00482A1F" w:rsidRPr="007957E9" w:rsidRDefault="00482A1F" w:rsidP="00482A1F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DF"/>
      </w:r>
      <w:r w:rsidRPr="007957E9">
        <w:rPr>
          <w:color w:val="000000"/>
          <w:sz w:val="20"/>
          <w:szCs w:val="20"/>
        </w:rPr>
        <w:t xml:space="preserve"> Flow of Information </w:t>
      </w:r>
      <w:r w:rsidRPr="007957E9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82A1F" w:rsidRPr="007957E9" w14:paraId="4A8A751B" w14:textId="77777777" w:rsidTr="00BA04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C1D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170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E19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F4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C42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93F8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B77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AD0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B73" w14:textId="77777777" w:rsidR="00482A1F" w:rsidRPr="007957E9" w:rsidRDefault="00482A1F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3CBB6DD7" w14:textId="77777777" w:rsidR="00482A1F" w:rsidRPr="007957E9" w:rsidRDefault="00482A1F" w:rsidP="00482A1F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E0"/>
      </w:r>
      <w:r w:rsidRPr="007957E9">
        <w:rPr>
          <w:color w:val="000000"/>
          <w:sz w:val="20"/>
          <w:szCs w:val="20"/>
        </w:rPr>
        <w:t xml:space="preserve"> Flow of Material </w:t>
      </w:r>
      <w:r w:rsidRPr="007957E9">
        <w:rPr>
          <w:color w:val="000000"/>
          <w:sz w:val="20"/>
          <w:szCs w:val="20"/>
        </w:rPr>
        <w:sym w:font="Wingdings" w:char="F0E0"/>
      </w:r>
    </w:p>
    <w:p w14:paraId="25134CDB" w14:textId="0D0FB70D" w:rsidR="00482A1F" w:rsidRDefault="00482A1F" w:rsidP="0042050A">
      <w:pPr>
        <w:jc w:val="center"/>
        <w:rPr>
          <w:color w:val="000000"/>
          <w:sz w:val="20"/>
          <w:szCs w:val="20"/>
        </w:rPr>
      </w:pPr>
    </w:p>
    <w:p w14:paraId="2EEE2A6A" w14:textId="77777777" w:rsidR="00F0688A" w:rsidRDefault="00F0688A" w:rsidP="0042050A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F0688A" w14:paraId="1B3FB078" w14:textId="77777777" w:rsidTr="00F0688A">
        <w:tc>
          <w:tcPr>
            <w:tcW w:w="8630" w:type="dxa"/>
          </w:tcPr>
          <w:p w14:paraId="7CC26607" w14:textId="77777777" w:rsidR="00F0688A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  <w:u w:val="single"/>
              </w:rPr>
              <w:t>Indication for PUSH–PULL boundary</w:t>
            </w:r>
          </w:p>
          <w:p w14:paraId="48D10DC8" w14:textId="77777777" w:rsidR="00F0688A" w:rsidRPr="00482A1F" w:rsidRDefault="00F0688A" w:rsidP="00F0688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12"/>
              <w:gridCol w:w="1600"/>
              <w:gridCol w:w="1884"/>
            </w:tblGrid>
            <w:tr w:rsidR="00F0688A" w:rsidRPr="00133F5B" w14:paraId="60151333" w14:textId="77777777" w:rsidTr="00500DA0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70A9996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PUSH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0CB2C08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Boundary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408F9A09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PULL</w:t>
                  </w:r>
                </w:p>
              </w:tc>
            </w:tr>
            <w:tr w:rsidR="00F0688A" w:rsidRPr="00133F5B" w14:paraId="34DCCD5E" w14:textId="77777777" w:rsidTr="00500DA0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238E73C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14:paraId="2AFB7FFE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0D69F4B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88A" w:rsidRPr="00133F5B" w14:paraId="3EA8316E" w14:textId="77777777" w:rsidTr="00500DA0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14:paraId="15BF694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Supply chain planning  </w:t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7031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Buffer Inventory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87D6C1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 Order fulfillment</w:t>
                  </w:r>
                </w:p>
              </w:tc>
            </w:tr>
            <w:tr w:rsidR="00F0688A" w:rsidRPr="00133F5B" w14:paraId="68D01DA2" w14:textId="77777777" w:rsidTr="00500DA0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</w:tcPr>
                <w:p w14:paraId="557D0D9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7F68BF" w14:textId="77777777" w:rsidR="00F0688A" w:rsidRDefault="00F0688A" w:rsidP="00F0688A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14:paraId="67E229C5" w14:textId="77777777" w:rsidR="00F0688A" w:rsidRPr="00133F5B" w:rsidRDefault="00F0688A" w:rsidP="00F0688A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i/>
                      <w:color w:val="000000"/>
                      <w:sz w:val="20"/>
                      <w:szCs w:val="20"/>
                    </w:rPr>
                    <w:t>Integration using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6A69683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88A" w:rsidRPr="00133F5B" w14:paraId="44AD9691" w14:textId="77777777" w:rsidTr="00500DA0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14:paraId="130DC245" w14:textId="77777777" w:rsidR="00F0688A" w:rsidRPr="00482A1F" w:rsidRDefault="00F0688A" w:rsidP="00F0688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i/>
                      <w:iCs/>
                      <w:color w:val="000000"/>
                      <w:sz w:val="20"/>
                      <w:szCs w:val="20"/>
                    </w:rPr>
                    <w:t>Forecasted Demand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2928F" w14:textId="77777777" w:rsidR="00F0688A" w:rsidRPr="00482A1F" w:rsidRDefault="00F0688A" w:rsidP="00F0688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i/>
                      <w:iCs/>
                      <w:color w:val="000000"/>
                      <w:sz w:val="20"/>
                      <w:szCs w:val="20"/>
                    </w:rPr>
                    <w:t>Demand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C1D21FC" w14:textId="77777777" w:rsidR="00F0688A" w:rsidRPr="00482A1F" w:rsidRDefault="00F0688A" w:rsidP="00F0688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82A1F">
                    <w:rPr>
                      <w:i/>
                      <w:iCs/>
                      <w:color w:val="000000"/>
                      <w:sz w:val="20"/>
                      <w:szCs w:val="20"/>
                    </w:rPr>
                    <w:t>Realized Demand</w:t>
                  </w:r>
                </w:p>
              </w:tc>
            </w:tr>
            <w:tr w:rsidR="00F0688A" w:rsidRPr="00133F5B" w14:paraId="7F0246B3" w14:textId="77777777" w:rsidTr="00500DA0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5276003B" w14:textId="77777777" w:rsidR="00F0688A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13F3C32F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09939D32" w14:textId="77777777" w:rsidR="00F0688A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9048A4" w14:textId="3D10686A" w:rsidR="00F0688A" w:rsidRDefault="00F0688A" w:rsidP="00420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. .</w:t>
            </w:r>
          </w:p>
        </w:tc>
      </w:tr>
    </w:tbl>
    <w:p w14:paraId="62782C3D" w14:textId="37460D42" w:rsidR="00F0688A" w:rsidRDefault="00F0688A" w:rsidP="0042050A">
      <w:pPr>
        <w:jc w:val="center"/>
        <w:rPr>
          <w:color w:val="000000"/>
          <w:sz w:val="20"/>
          <w:szCs w:val="20"/>
        </w:rPr>
      </w:pPr>
    </w:p>
    <w:p w14:paraId="15776270" w14:textId="77777777" w:rsidR="00F0688A" w:rsidRDefault="00F0688A" w:rsidP="0042050A">
      <w:pPr>
        <w:jc w:val="center"/>
        <w:rPr>
          <w:color w:val="000000"/>
          <w:sz w:val="20"/>
          <w:szCs w:val="20"/>
        </w:rPr>
      </w:pPr>
    </w:p>
    <w:p w14:paraId="3ADC182A" w14:textId="2897D78E" w:rsidR="00482A1F" w:rsidRDefault="00482A1F" w:rsidP="0042050A">
      <w:pPr>
        <w:jc w:val="center"/>
        <w:rPr>
          <w:color w:val="000000"/>
          <w:sz w:val="20"/>
          <w:szCs w:val="20"/>
        </w:rPr>
      </w:pPr>
    </w:p>
    <w:p w14:paraId="7A6CFC62" w14:textId="2B2E7578" w:rsidR="002F0ADB" w:rsidRDefault="002F0ADB" w:rsidP="0042050A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F0688A" w14:paraId="157A120B" w14:textId="77777777" w:rsidTr="00F0688A">
        <w:trPr>
          <w:trHeight w:val="3024"/>
        </w:trPr>
        <w:tc>
          <w:tcPr>
            <w:tcW w:w="8630" w:type="dxa"/>
            <w:vAlign w:val="center"/>
          </w:tcPr>
          <w:p w14:paraId="3AE31C98" w14:textId="77777777" w:rsidR="00F0688A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  <w:u w:val="single"/>
              </w:rPr>
              <w:t>Indication for PUSH–PULL strategy.</w:t>
            </w:r>
          </w:p>
          <w:p w14:paraId="35CCC232" w14:textId="77777777" w:rsidR="00F0688A" w:rsidRPr="00133F5B" w:rsidRDefault="00F0688A" w:rsidP="00F0688A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584"/>
              <w:gridCol w:w="412"/>
              <w:gridCol w:w="994"/>
            </w:tblGrid>
            <w:tr w:rsidR="00F0688A" w:rsidRPr="00133F5B" w14:paraId="19796851" w14:textId="77777777" w:rsidTr="00C13C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2BCE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54A682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4877E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34EC47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2EA7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Customer</w:t>
                  </w:r>
                </w:p>
              </w:tc>
            </w:tr>
          </w:tbl>
          <w:p w14:paraId="61A3AEC9" w14:textId="77777777" w:rsidR="00F0688A" w:rsidRDefault="00F0688A" w:rsidP="00F0688A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3519"/>
              <w:gridCol w:w="1516"/>
            </w:tblGrid>
            <w:tr w:rsidR="00F0688A" w:rsidRPr="00133F5B" w14:paraId="216A5484" w14:textId="77777777" w:rsidTr="00C13C1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5F753A2C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PUSH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2F458C1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A1B391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PULL</w:t>
                  </w:r>
                </w:p>
              </w:tc>
            </w:tr>
            <w:tr w:rsidR="00F0688A" w:rsidRPr="00133F5B" w14:paraId="238E6855" w14:textId="77777777" w:rsidTr="00C13C1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1D0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Low demand uncertainty</w:t>
                  </w:r>
                </w:p>
                <w:p w14:paraId="351B5D8D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forecasted demand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E0B30D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4841E8D7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88A" w:rsidRPr="00133F5B" w14:paraId="30188E89" w14:textId="77777777" w:rsidTr="00C13C1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14:paraId="294551C2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40E3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Upstream PUSH</w:t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DF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>PULL Downstream</w:t>
                  </w:r>
                </w:p>
                <w:p w14:paraId="31EC3442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133F5B">
                    <w:rPr>
                      <w:color w:val="000000"/>
                      <w:sz w:val="20"/>
                      <w:szCs w:val="20"/>
                    </w:rPr>
                    <w:t>( Continuous</w:t>
                  </w:r>
                  <w:proofErr w:type="gramEnd"/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Replenishment )</w:t>
                  </w:r>
                </w:p>
                <w:p w14:paraId="4D9DA21D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(EDI with POS)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3612015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88A" w:rsidRPr="00133F5B" w14:paraId="5D99A646" w14:textId="77777777" w:rsidTr="00F0688A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3920ED7E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43DECE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9C74B1F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Short lead times</w:t>
                  </w:r>
                </w:p>
              </w:tc>
            </w:tr>
          </w:tbl>
          <w:p w14:paraId="3901CF4A" w14:textId="6AC97095" w:rsidR="00F0688A" w:rsidRDefault="00F0688A" w:rsidP="00F06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. .</w:t>
            </w:r>
          </w:p>
        </w:tc>
      </w:tr>
    </w:tbl>
    <w:p w14:paraId="305D376A" w14:textId="71E1D935" w:rsidR="00F0688A" w:rsidRDefault="00F0688A" w:rsidP="0042050A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F0688A" w14:paraId="1E9CCD29" w14:textId="77777777" w:rsidTr="00F0688A">
        <w:tc>
          <w:tcPr>
            <w:tcW w:w="8630" w:type="dxa"/>
          </w:tcPr>
          <w:p w14:paraId="06A56D0D" w14:textId="77777777" w:rsidR="00F0688A" w:rsidRDefault="00F0688A" w:rsidP="00420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14:paraId="6218059F" w14:textId="77777777" w:rsidR="00F0688A" w:rsidRPr="00133F5B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  <w:u w:val="single"/>
              </w:rPr>
              <w:t>Indication for PULL–PUSH strategy.</w:t>
            </w:r>
          </w:p>
          <w:p w14:paraId="4E9CA1AB" w14:textId="77777777" w:rsidR="00F0688A" w:rsidRDefault="00F0688A" w:rsidP="00F0688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33F5B">
              <w:rPr>
                <w:b/>
                <w:i/>
                <w:color w:val="000000"/>
                <w:sz w:val="20"/>
                <w:szCs w:val="20"/>
              </w:rPr>
              <w:t>(Separable, Nested, Integrated, Strategies)</w:t>
            </w:r>
          </w:p>
          <w:p w14:paraId="27CB3A9F" w14:textId="77777777" w:rsidR="00F0688A" w:rsidRPr="00133F5B" w:rsidRDefault="00F0688A" w:rsidP="00F0688A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584"/>
              <w:gridCol w:w="412"/>
              <w:gridCol w:w="994"/>
            </w:tblGrid>
            <w:tr w:rsidR="00F0688A" w:rsidRPr="00133F5B" w14:paraId="79334096" w14:textId="77777777" w:rsidTr="00A2725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4A381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51591D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491CB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FE9CDB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5F5CB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Customer</w:t>
                  </w:r>
                </w:p>
              </w:tc>
            </w:tr>
          </w:tbl>
          <w:p w14:paraId="7C1C9F8A" w14:textId="77777777" w:rsidR="00F0688A" w:rsidRPr="00F0688A" w:rsidRDefault="00F0688A" w:rsidP="00F0688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49"/>
              <w:gridCol w:w="3862"/>
              <w:gridCol w:w="1505"/>
            </w:tblGrid>
            <w:tr w:rsidR="00F0688A" w:rsidRPr="00133F5B" w14:paraId="527222ED" w14:textId="77777777" w:rsidTr="00A2725E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1217C0C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PULL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2CA0CF92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3047ED94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PUSH</w:t>
                  </w:r>
                </w:p>
              </w:tc>
            </w:tr>
            <w:tr w:rsidR="00F0688A" w:rsidRPr="00133F5B" w14:paraId="10F95EAF" w14:textId="77777777" w:rsidTr="00F0688A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7FB2C7F8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6830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5DFACE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Long lead times</w:t>
                  </w:r>
                </w:p>
              </w:tc>
            </w:tr>
            <w:tr w:rsidR="00F0688A" w:rsidRPr="00133F5B" w14:paraId="328EB2EF" w14:textId="77777777" w:rsidTr="00A2725E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129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6C2B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Upstream PULL</w:t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DF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>PUSH Downstream</w:t>
                  </w:r>
                </w:p>
                <w:p w14:paraId="0CC29FBE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133F5B">
                    <w:rPr>
                      <w:color w:val="000000"/>
                      <w:sz w:val="20"/>
                      <w:szCs w:val="20"/>
                    </w:rPr>
                    <w:t>( Inventory</w:t>
                  </w:r>
                  <w:proofErr w:type="gramEnd"/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Positioning )</w:t>
                  </w:r>
                </w:p>
                <w:p w14:paraId="2176E1A4" w14:textId="77777777" w:rsidR="00F0688A" w:rsidRPr="00133F5B" w:rsidRDefault="00F0688A" w:rsidP="00F0688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DF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>Upstream Production Strategy (PULL)</w:t>
                  </w:r>
                </w:p>
                <w:p w14:paraId="68BB0B18" w14:textId="77777777" w:rsidR="00F0688A" w:rsidRPr="00133F5B" w:rsidRDefault="00F0688A" w:rsidP="00F0688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(PUSH) Downstream Distribution Strategy</w:t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</w:p>
                <w:p w14:paraId="6AA59299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(Strategic safety stock)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14:paraId="6CF5F396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88A" w:rsidRPr="00133F5B" w14:paraId="315030F7" w14:textId="77777777" w:rsidTr="00A2725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77354F7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t>High demand uncertainty</w:t>
                  </w:r>
                </w:p>
                <w:p w14:paraId="0E8F4EE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3F5B">
                    <w:rPr>
                      <w:color w:val="000000"/>
                      <w:sz w:val="20"/>
                      <w:szCs w:val="20"/>
                    </w:rPr>
                    <w:sym w:font="Wingdings" w:char="F0E0"/>
                  </w:r>
                  <w:r w:rsidRPr="00133F5B">
                    <w:rPr>
                      <w:color w:val="000000"/>
                      <w:sz w:val="20"/>
                      <w:szCs w:val="20"/>
                    </w:rPr>
                    <w:t xml:space="preserve"> realized demand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2AD32FEA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02E1F3BC" w14:textId="77777777" w:rsidR="00F0688A" w:rsidRPr="00133F5B" w:rsidRDefault="00F0688A" w:rsidP="00F0688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7AD727" w14:textId="4F141EDE" w:rsidR="00F0688A" w:rsidRDefault="00F0688A" w:rsidP="00420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. .</w:t>
            </w:r>
          </w:p>
        </w:tc>
      </w:tr>
    </w:tbl>
    <w:p w14:paraId="0056C077" w14:textId="77777777" w:rsidR="00F0688A" w:rsidRDefault="00F0688A" w:rsidP="0042050A">
      <w:pPr>
        <w:jc w:val="center"/>
        <w:rPr>
          <w:color w:val="000000"/>
          <w:sz w:val="20"/>
          <w:szCs w:val="20"/>
        </w:rPr>
      </w:pPr>
    </w:p>
    <w:p w14:paraId="09DF1E4C" w14:textId="77777777" w:rsidR="00F0688A" w:rsidRPr="00133F5B" w:rsidRDefault="00F0688A" w:rsidP="0042050A">
      <w:pPr>
        <w:jc w:val="center"/>
        <w:rPr>
          <w:color w:val="000000"/>
          <w:sz w:val="20"/>
          <w:szCs w:val="20"/>
        </w:rPr>
      </w:pPr>
    </w:p>
    <w:p w14:paraId="32452540" w14:textId="77777777" w:rsidR="0042050A" w:rsidRPr="00133F5B" w:rsidRDefault="0042050A" w:rsidP="0042050A">
      <w:pPr>
        <w:jc w:val="center"/>
        <w:rPr>
          <w:color w:val="000000"/>
          <w:sz w:val="20"/>
          <w:szCs w:val="20"/>
        </w:rPr>
      </w:pPr>
    </w:p>
    <w:p w14:paraId="2AD2C668" w14:textId="77777777" w:rsidR="0042050A" w:rsidRPr="00133F5B" w:rsidRDefault="0042050A" w:rsidP="0042050A">
      <w:pPr>
        <w:rPr>
          <w:sz w:val="20"/>
          <w:szCs w:val="20"/>
        </w:rPr>
      </w:pPr>
      <w:r w:rsidRPr="00133F5B">
        <w:rPr>
          <w:sz w:val="20"/>
          <w:szCs w:val="20"/>
        </w:rPr>
        <w:br w:type="page"/>
      </w:r>
    </w:p>
    <w:p w14:paraId="73125620" w14:textId="51F10C6E" w:rsidR="007957E9" w:rsidRDefault="007957E9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F0688A" w14:paraId="589805D5" w14:textId="77777777" w:rsidTr="00F0688A">
        <w:trPr>
          <w:trHeight w:val="3744"/>
        </w:trPr>
        <w:tc>
          <w:tcPr>
            <w:tcW w:w="8630" w:type="dxa"/>
            <w:vAlign w:val="center"/>
          </w:tcPr>
          <w:p w14:paraId="66D43835" w14:textId="77777777" w:rsidR="00F0688A" w:rsidRPr="009032A6" w:rsidRDefault="00F0688A" w:rsidP="00F0688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032A6">
              <w:rPr>
                <w:b/>
                <w:bCs/>
                <w:i/>
                <w:iCs/>
                <w:sz w:val="20"/>
                <w:szCs w:val="20"/>
                <w:u w:val="single"/>
              </w:rPr>
              <w:t>Supply Chain Strategies:  Demand Uncertainty &amp; Economies of Scale</w:t>
            </w:r>
          </w:p>
          <w:p w14:paraId="767D32C0" w14:textId="77777777" w:rsidR="00F0688A" w:rsidRPr="00133F5B" w:rsidRDefault="00F0688A" w:rsidP="00F0688A">
            <w:pPr>
              <w:jc w:val="center"/>
              <w:rPr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720"/>
              <w:gridCol w:w="950"/>
              <w:gridCol w:w="932"/>
              <w:gridCol w:w="1563"/>
              <w:gridCol w:w="1110"/>
              <w:gridCol w:w="236"/>
            </w:tblGrid>
            <w:tr w:rsidR="00F0688A" w:rsidRPr="00133F5B" w14:paraId="25258106" w14:textId="77777777" w:rsidTr="00870085">
              <w:trPr>
                <w:trHeight w:val="20"/>
                <w:jc w:val="center"/>
              </w:trPr>
              <w:tc>
                <w:tcPr>
                  <w:tcW w:w="25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3C10E65D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6F6245F0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220552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32DB74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0619C19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7AEC25F7" w14:textId="77777777" w:rsidTr="00870085">
              <w:trPr>
                <w:cantSplit/>
                <w:trHeight w:val="864"/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AD3869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E02129" w14:textId="77777777" w:rsidR="00F0688A" w:rsidRPr="00133F5B" w:rsidRDefault="00F0688A" w:rsidP="00F0688A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Demand Uncertainty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64D97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BF88812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PULL</w:t>
                  </w:r>
                  <w:r w:rsidRPr="00133F5B">
                    <w:rPr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8F774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I</w:t>
                  </w:r>
                </w:p>
                <w:p w14:paraId="5989D99B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Computer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DFF8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II</w:t>
                  </w:r>
                </w:p>
                <w:p w14:paraId="4EF1A1CF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Furniture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6D95705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06AA0223" w14:textId="77777777" w:rsidTr="00870085">
              <w:trPr>
                <w:trHeight w:val="828"/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0797C0D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98DA5C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14:paraId="05FDDAE2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76C2D34F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PUSH</w:t>
                  </w:r>
                  <w:r w:rsidRPr="00133F5B">
                    <w:rPr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17B48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IV</w:t>
                  </w:r>
                </w:p>
                <w:p w14:paraId="24533D1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Books &amp; CDs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C7813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III</w:t>
                  </w:r>
                </w:p>
                <w:p w14:paraId="7E773203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Grocery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DC69760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222290BE" w14:textId="77777777" w:rsidTr="00F0688A">
              <w:trPr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320BE66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A35260C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</w:tcPr>
                <w:p w14:paraId="44016FC7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14:paraId="062A01D5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95085F" w14:textId="77777777" w:rsidR="00F0688A" w:rsidRPr="00F0688A" w:rsidRDefault="00F0688A" w:rsidP="00F068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688A">
                    <w:rPr>
                      <w:b/>
                      <w:bCs/>
                      <w:sz w:val="20"/>
                      <w:szCs w:val="20"/>
                    </w:rPr>
                    <w:t>PULL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6EDCA2" w14:textId="77777777" w:rsidR="00F0688A" w:rsidRPr="00F0688A" w:rsidRDefault="00F0688A" w:rsidP="00F068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0688A">
                    <w:rPr>
                      <w:b/>
                      <w:bCs/>
                      <w:sz w:val="20"/>
                      <w:szCs w:val="20"/>
                    </w:rPr>
                    <w:t>PUSH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C130E91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09536AC6" w14:textId="77777777" w:rsidTr="00F0688A">
              <w:trPr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317881D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8CD9820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</w:tcPr>
                <w:p w14:paraId="6251EA6D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14:paraId="7B9B3987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AD965" w14:textId="77777777" w:rsidR="00F0688A" w:rsidRPr="00F0688A" w:rsidRDefault="00F0688A" w:rsidP="00F068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688A">
                    <w:rPr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72BA28" w14:textId="77777777" w:rsidR="00F0688A" w:rsidRPr="00F0688A" w:rsidRDefault="00F0688A" w:rsidP="00F0688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0688A">
                    <w:rPr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25C486D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238E2FC2" w14:textId="77777777" w:rsidTr="00870085">
              <w:trPr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033D3FE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F589B9A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</w:tcPr>
                <w:p w14:paraId="4556451A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14:paraId="19A5CE57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E9958F" w14:textId="77777777" w:rsidR="00F0688A" w:rsidRPr="00F0688A" w:rsidRDefault="00F0688A" w:rsidP="00F068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688A">
                    <w:rPr>
                      <w:b/>
                      <w:bCs/>
                      <w:sz w:val="20"/>
                      <w:szCs w:val="20"/>
                    </w:rPr>
                    <w:t>Economies of Scale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41B3A09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0688A" w:rsidRPr="00133F5B" w14:paraId="202406BB" w14:textId="77777777" w:rsidTr="00870085">
              <w:trPr>
                <w:jc w:val="center"/>
              </w:trPr>
              <w:tc>
                <w:tcPr>
                  <w:tcW w:w="25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20CAD9B4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210E9905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48112B5C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55B93A64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3E020397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6E509BF5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257BF99F" w14:textId="77777777" w:rsidR="00F0688A" w:rsidRPr="00133F5B" w:rsidRDefault="00F0688A" w:rsidP="00F068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CB7D70" w14:textId="124BDC62" w:rsidR="00F0688A" w:rsidRDefault="00F0688A" w:rsidP="00F0688A">
            <w:pPr>
              <w:jc w:val="center"/>
              <w:rPr>
                <w:sz w:val="20"/>
                <w:szCs w:val="20"/>
                <w:u w:val="single"/>
              </w:rPr>
            </w:pPr>
            <w:r w:rsidRPr="00F068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. .</w:t>
            </w:r>
          </w:p>
        </w:tc>
      </w:tr>
    </w:tbl>
    <w:p w14:paraId="2776B360" w14:textId="6392E9DD" w:rsidR="00F0688A" w:rsidRDefault="00F0688A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B60BC" w14:paraId="61A07058" w14:textId="77777777" w:rsidTr="002B60BC">
        <w:tc>
          <w:tcPr>
            <w:tcW w:w="8630" w:type="dxa"/>
          </w:tcPr>
          <w:p w14:paraId="69C413D3" w14:textId="77777777" w:rsidR="002B60BC" w:rsidRPr="002B60BC" w:rsidRDefault="002B60BC" w:rsidP="002B60B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60BC">
              <w:rPr>
                <w:b/>
                <w:bCs/>
                <w:sz w:val="20"/>
                <w:szCs w:val="20"/>
                <w:u w:val="single"/>
              </w:rPr>
              <w:t>Supply Chain Strategies:  Demand Uncertainty &amp; Lead Time</w:t>
            </w:r>
          </w:p>
          <w:p w14:paraId="22397F90" w14:textId="77777777" w:rsidR="002B60BC" w:rsidRPr="00133F5B" w:rsidRDefault="002B60BC" w:rsidP="002B60BC">
            <w:pPr>
              <w:jc w:val="center"/>
              <w:rPr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363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63"/>
              <w:gridCol w:w="664"/>
              <w:gridCol w:w="924"/>
              <w:gridCol w:w="1726"/>
              <w:gridCol w:w="1696"/>
              <w:gridCol w:w="222"/>
            </w:tblGrid>
            <w:tr w:rsidR="002B60BC" w:rsidRPr="00133F5B" w14:paraId="6C2DDD87" w14:textId="77777777" w:rsidTr="00687E4A">
              <w:trPr>
                <w:trHeight w:val="20"/>
                <w:jc w:val="center"/>
              </w:trPr>
              <w:tc>
                <w:tcPr>
                  <w:tcW w:w="178" w:type="pct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12DF7F19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231B9602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6" w:type="pct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569FD8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pct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3F087F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1F35C0B0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4017570E" w14:textId="77777777" w:rsidTr="00687E4A">
              <w:trPr>
                <w:trHeight w:val="828"/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69869B9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1CA46B" w14:textId="77777777" w:rsidR="002B60BC" w:rsidRPr="00133F5B" w:rsidRDefault="002B60BC" w:rsidP="002B60BC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Demand Uncertainty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5DC57EA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1258AF1" w14:textId="77777777" w:rsidR="002B60BC" w:rsidRPr="00133F5B" w:rsidRDefault="002B60BC" w:rsidP="002B60BC">
                  <w:pPr>
                    <w:jc w:val="right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PULL</w:t>
                  </w:r>
                  <w:r w:rsidRPr="00133F5B">
                    <w:rPr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501EB5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Pull</w:t>
                  </w:r>
                </w:p>
                <w:p w14:paraId="34B6F9D2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A9AAEB3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  <w:highlight w:val="lightGray"/>
                    </w:rPr>
                    <w:t>A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2CF8D2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Inventory</w:t>
                  </w:r>
                </w:p>
                <w:p w14:paraId="17526A6E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Positioning</w:t>
                  </w:r>
                </w:p>
                <w:p w14:paraId="4FC9C524" w14:textId="77777777" w:rsidR="002B60BC" w:rsidRPr="00133F5B" w:rsidRDefault="002B60BC" w:rsidP="002B60BC">
                  <w:pPr>
                    <w:jc w:val="right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  <w:highlight w:val="lightGray"/>
                    </w:rPr>
                    <w:t>D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A9CE55A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5F5750C0" w14:textId="77777777" w:rsidTr="00687E4A">
              <w:trPr>
                <w:trHeight w:val="828"/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A73981D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9F7D2F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14:paraId="44923616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3831C4CE" w14:textId="77777777" w:rsidR="002B60BC" w:rsidRPr="00133F5B" w:rsidRDefault="002B60BC" w:rsidP="002B60BC">
                  <w:pPr>
                    <w:jc w:val="right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PUSH</w:t>
                  </w:r>
                  <w:r w:rsidRPr="00133F5B">
                    <w:rPr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57F25E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Continuous</w:t>
                  </w:r>
                </w:p>
                <w:p w14:paraId="10F9F0B2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Replenishment</w:t>
                  </w:r>
                </w:p>
                <w:p w14:paraId="5F938965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  <w:highlight w:val="lightGray"/>
                    </w:rPr>
                    <w:t>C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0AD264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</w:rPr>
                    <w:t>Push</w:t>
                  </w:r>
                </w:p>
                <w:p w14:paraId="4C3612FB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82FA0E" w14:textId="77777777" w:rsidR="002B60BC" w:rsidRPr="00133F5B" w:rsidRDefault="002B60BC" w:rsidP="002B60BC">
                  <w:pPr>
                    <w:jc w:val="right"/>
                    <w:rPr>
                      <w:sz w:val="20"/>
                      <w:szCs w:val="20"/>
                    </w:rPr>
                  </w:pPr>
                  <w:r w:rsidRPr="00133F5B">
                    <w:rPr>
                      <w:sz w:val="20"/>
                      <w:szCs w:val="20"/>
                      <w:highlight w:val="lightGray"/>
                    </w:rPr>
                    <w:t>B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8BFC0E1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4D4012CD" w14:textId="77777777" w:rsidTr="00687E4A">
              <w:trPr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3C1CDDC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</w:tcPr>
                <w:p w14:paraId="2D035148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</w:tcPr>
                <w:p w14:paraId="73520142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</w:tcPr>
                <w:p w14:paraId="2C073378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4E4B0D" w14:textId="77777777" w:rsidR="002B60BC" w:rsidRPr="002B60BC" w:rsidRDefault="002B60BC" w:rsidP="002B60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B60BC">
                    <w:rPr>
                      <w:b/>
                      <w:bCs/>
                      <w:sz w:val="20"/>
                      <w:szCs w:val="20"/>
                    </w:rPr>
                    <w:t>PULL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A1FDFF" w14:textId="77777777" w:rsidR="002B60BC" w:rsidRPr="002B60BC" w:rsidRDefault="002B60BC" w:rsidP="002B60B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B60BC">
                    <w:rPr>
                      <w:b/>
                      <w:bCs/>
                      <w:sz w:val="20"/>
                      <w:szCs w:val="20"/>
                    </w:rPr>
                    <w:t>PUSH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9A1C64" w14:textId="77777777" w:rsidR="002B60BC" w:rsidRPr="00133F5B" w:rsidRDefault="002B60BC" w:rsidP="002B60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1BA2B096" w14:textId="77777777" w:rsidTr="00687E4A">
              <w:trPr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E1E2096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</w:tcPr>
                <w:p w14:paraId="54D4D35D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</w:tcPr>
                <w:p w14:paraId="03BD6B75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</w:tcPr>
                <w:p w14:paraId="14D024B9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1D900C" w14:textId="77777777" w:rsidR="002B60BC" w:rsidRPr="002B60BC" w:rsidRDefault="002B60BC" w:rsidP="002B60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B60BC">
                    <w:rPr>
                      <w:b/>
                      <w:bCs/>
                      <w:sz w:val="20"/>
                      <w:szCs w:val="20"/>
                    </w:rPr>
                    <w:t>Short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2BD0BC" w14:textId="77777777" w:rsidR="002B60BC" w:rsidRPr="002B60BC" w:rsidRDefault="002B60BC" w:rsidP="002B60B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B60BC">
                    <w:rPr>
                      <w:b/>
                      <w:bCs/>
                      <w:sz w:val="20"/>
                      <w:szCs w:val="20"/>
                    </w:rPr>
                    <w:t>Long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0F394DE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4B8AFFB2" w14:textId="77777777" w:rsidTr="00687E4A">
              <w:trPr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B5D3D37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</w:tcPr>
                <w:p w14:paraId="53023A56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</w:tcPr>
                <w:p w14:paraId="1784E530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</w:tcPr>
                <w:p w14:paraId="60592426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3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CCAB1B" w14:textId="77777777" w:rsidR="002B60BC" w:rsidRPr="002B60BC" w:rsidRDefault="002B60BC" w:rsidP="002B60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60BC">
                    <w:rPr>
                      <w:b/>
                      <w:bCs/>
                      <w:sz w:val="20"/>
                      <w:szCs w:val="20"/>
                    </w:rPr>
                    <w:t>Lead Time</w:t>
                  </w: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4CD1AD5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60BC" w:rsidRPr="00133F5B" w14:paraId="5CC29673" w14:textId="77777777" w:rsidTr="00687E4A">
              <w:trPr>
                <w:jc w:val="center"/>
              </w:trPr>
              <w:tc>
                <w:tcPr>
                  <w:tcW w:w="178" w:type="pct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2E8030D9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06DEBEDD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2A4CE972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63A486FD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39DB8A2D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3650BA43" w14:textId="77777777" w:rsidR="002B60BC" w:rsidRPr="00133F5B" w:rsidRDefault="002B60BC" w:rsidP="002B60B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520674FB" w14:textId="77777777" w:rsidR="002B60BC" w:rsidRPr="00133F5B" w:rsidRDefault="002B60BC" w:rsidP="002B60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6108ED" w14:textId="6ABA2061" w:rsidR="002B60BC" w:rsidRDefault="002B60BC" w:rsidP="00036F77">
            <w:pPr>
              <w:jc w:val="center"/>
              <w:rPr>
                <w:sz w:val="20"/>
                <w:szCs w:val="20"/>
                <w:u w:val="single"/>
              </w:rPr>
            </w:pPr>
            <w:r w:rsidRPr="002B60BC">
              <w:rPr>
                <w:sz w:val="20"/>
                <w:szCs w:val="20"/>
              </w:rPr>
              <w:t>. . .</w:t>
            </w:r>
          </w:p>
        </w:tc>
      </w:tr>
    </w:tbl>
    <w:p w14:paraId="5D6146FB" w14:textId="77777777" w:rsidR="007957E9" w:rsidRPr="00133F5B" w:rsidRDefault="007957E9" w:rsidP="00036F7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685"/>
        <w:gridCol w:w="4405"/>
        <w:gridCol w:w="222"/>
      </w:tblGrid>
      <w:tr w:rsidR="002B60BC" w:rsidRPr="00133F5B" w14:paraId="5B51C925" w14:textId="1C01E305" w:rsidTr="002B60BC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6526374B" w14:textId="77777777" w:rsidR="002B60BC" w:rsidRPr="00133F5B" w:rsidRDefault="002B60BC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7ECEB8A" w14:textId="5D333F88" w:rsidR="002B60BC" w:rsidRPr="00133F5B" w:rsidRDefault="002B60BC" w:rsidP="002B60B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>PUSH and PULL Strategies driven by “</w:t>
            </w:r>
            <w:r>
              <w:rPr>
                <w:b/>
                <w:i/>
                <w:sz w:val="20"/>
                <w:szCs w:val="20"/>
                <w:u w:val="single"/>
              </w:rPr>
              <w:t>Lead Time</w:t>
            </w:r>
            <w:r w:rsidRPr="00133F5B">
              <w:rPr>
                <w:b/>
                <w:i/>
                <w:sz w:val="20"/>
                <w:szCs w:val="20"/>
                <w:u w:val="single"/>
              </w:rPr>
              <w:t>” and “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Demand</w:t>
            </w:r>
            <w:proofErr w:type="gramEnd"/>
            <w:r w:rsidRPr="00133F5B">
              <w:rPr>
                <w:b/>
                <w:i/>
                <w:sz w:val="20"/>
                <w:szCs w:val="20"/>
                <w:u w:val="single"/>
              </w:rPr>
              <w:t>”</w:t>
            </w:r>
          </w:p>
          <w:p w14:paraId="5714FD99" w14:textId="77777777" w:rsidR="002B60BC" w:rsidRPr="00133F5B" w:rsidRDefault="002B60BC" w:rsidP="002B60B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>that impact “Cost” and “Service”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0F6EEB59" w14:textId="77777777" w:rsidR="002B60BC" w:rsidRPr="00133F5B" w:rsidRDefault="002B60BC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2B60BC" w:rsidRPr="00133F5B" w14:paraId="29FD70B3" w14:textId="2D475D7F" w:rsidTr="00DF0A09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32C2318D" w14:textId="77777777" w:rsidR="002B60BC" w:rsidRPr="00133F5B" w:rsidRDefault="002B60BC" w:rsidP="002B60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1EB44F" w14:textId="06241EE7" w:rsidR="002B60BC" w:rsidRPr="00133F5B" w:rsidRDefault="002B60BC" w:rsidP="002B60BC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Lead Time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904D97" w14:textId="3167F778" w:rsidR="002B60BC" w:rsidRPr="00133F5B" w:rsidRDefault="002B60BC" w:rsidP="002B60BC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Demand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25DA9267" w14:textId="77777777" w:rsidR="002B60BC" w:rsidRPr="00133F5B" w:rsidRDefault="002B60BC" w:rsidP="002B60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A09" w:rsidRPr="00133F5B" w14:paraId="42D6B777" w14:textId="77777777" w:rsidTr="00DF0A09">
        <w:trPr>
          <w:trHeight w:val="864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3DE58939" w14:textId="77777777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87877A" w14:textId="77777777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Greater lead times traditionally support enhanced economies of scale, lower cost, and PUSH.</w:t>
            </w:r>
          </w:p>
          <w:p w14:paraId="29CE2234" w14:textId="77777777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652179" w14:textId="77777777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Aggregated demand lowers error through ‘</w:t>
            </w:r>
            <w:r>
              <w:rPr>
                <w:sz w:val="20"/>
                <w:szCs w:val="20"/>
              </w:rPr>
              <w:t>Law of Large Numbers</w:t>
            </w:r>
            <w:r w:rsidRPr="00133F5B">
              <w:rPr>
                <w:sz w:val="20"/>
                <w:szCs w:val="20"/>
              </w:rPr>
              <w:t xml:space="preserve">’ that lowers standard deviation.  </w:t>
            </w:r>
          </w:p>
          <w:p w14:paraId="6402FE34" w14:textId="3EC1E3BE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Inter-demand forecasts to support supply chain strategies between stages.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1DEFE82" w14:textId="77777777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</w:tr>
      <w:tr w:rsidR="00DF0A09" w:rsidRPr="00133F5B" w14:paraId="5D62A88B" w14:textId="4D2F34E9" w:rsidTr="00DF0A09">
        <w:trPr>
          <w:trHeight w:val="864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71E58B4" w14:textId="77777777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583C" w14:textId="5EF3B973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Lower lead times traditionally support enhanced order fulfillment, customer service, and PULL.</w:t>
            </w:r>
          </w:p>
          <w:p w14:paraId="47F19514" w14:textId="69C54D74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60228B" w14:textId="1BB66E9C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Demand</w:t>
            </w:r>
            <w:r>
              <w:rPr>
                <w:sz w:val="20"/>
                <w:szCs w:val="20"/>
              </w:rPr>
              <w:t xml:space="preserve"> </w:t>
            </w:r>
            <w:r w:rsidRPr="00133F5B">
              <w:rPr>
                <w:sz w:val="20"/>
                <w:szCs w:val="20"/>
              </w:rPr>
              <w:t xml:space="preserve">shaping lowers error through </w:t>
            </w:r>
            <w:proofErr w:type="spellStart"/>
            <w:r w:rsidRPr="00133F5B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Cause</w:t>
            </w:r>
            <w:proofErr w:type="spellEnd"/>
            <w:r>
              <w:rPr>
                <w:sz w:val="20"/>
                <w:szCs w:val="20"/>
              </w:rPr>
              <w:t>-and-Effect</w:t>
            </w:r>
            <w:r w:rsidRPr="00133F5B">
              <w:rPr>
                <w:sz w:val="20"/>
                <w:szCs w:val="20"/>
              </w:rPr>
              <w:t>’ that focuses on critical factors.</w:t>
            </w:r>
          </w:p>
          <w:p w14:paraId="51419E4C" w14:textId="621A2E19" w:rsidR="00DF0A09" w:rsidRPr="00133F5B" w:rsidRDefault="00DF0A09" w:rsidP="00DF0A09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Intra-demand forecasts to support supply chain strategies within stages.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70DB107" w14:textId="77777777" w:rsidR="00DF0A09" w:rsidRPr="00133F5B" w:rsidRDefault="00DF0A09" w:rsidP="00DF0A09">
            <w:pPr>
              <w:rPr>
                <w:sz w:val="20"/>
                <w:szCs w:val="20"/>
              </w:rPr>
            </w:pPr>
          </w:p>
        </w:tc>
      </w:tr>
      <w:tr w:rsidR="00DF0A09" w:rsidRPr="00133F5B" w14:paraId="047F7D4F" w14:textId="4A8DCB36" w:rsidTr="00DF0A09">
        <w:trPr>
          <w:trHeight w:val="864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081EEA" w14:textId="77777777" w:rsidR="00DF0A09" w:rsidRPr="00133F5B" w:rsidRDefault="00DF0A09" w:rsidP="00DF0A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5E7BC29" w14:textId="61F69D94" w:rsidR="00DF0A09" w:rsidRPr="00133F5B" w:rsidRDefault="00DF0A09" w:rsidP="00DF0A09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Balancing Supply and Demand with Supply Chain Strategies</w:t>
            </w:r>
          </w:p>
          <w:p w14:paraId="762A226B" w14:textId="77777777" w:rsidR="00DF0A09" w:rsidRPr="00133F5B" w:rsidRDefault="00DF0A09" w:rsidP="00DF0A09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can be addressed through e-business capabilities.</w:t>
            </w:r>
          </w:p>
          <w:p w14:paraId="4977658C" w14:textId="77777777" w:rsidR="00DF0A09" w:rsidRPr="00133F5B" w:rsidRDefault="00DF0A09" w:rsidP="00DF0A09">
            <w:pPr>
              <w:jc w:val="center"/>
              <w:rPr>
                <w:sz w:val="20"/>
                <w:szCs w:val="20"/>
              </w:rPr>
            </w:pPr>
            <w:proofErr w:type="gramStart"/>
            <w:r w:rsidRPr="00133F5B">
              <w:rPr>
                <w:sz w:val="20"/>
                <w:szCs w:val="20"/>
              </w:rPr>
              <w:t>( e</w:t>
            </w:r>
            <w:proofErr w:type="gramEnd"/>
            <w:r w:rsidRPr="00133F5B">
              <w:rPr>
                <w:sz w:val="20"/>
                <w:szCs w:val="20"/>
              </w:rPr>
              <w:t>-commerce, e-procurement, e-fulfillment, etc. )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CB9ADD6" w14:textId="77777777" w:rsidR="00DF0A09" w:rsidRPr="00133F5B" w:rsidRDefault="00DF0A09" w:rsidP="00DF0A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046859AB" w14:textId="3A58A0CE" w:rsidR="00462DD2" w:rsidRPr="00133F5B" w:rsidRDefault="00462DD2">
      <w:pPr>
        <w:rPr>
          <w:sz w:val="20"/>
          <w:szCs w:val="20"/>
        </w:rPr>
      </w:pPr>
    </w:p>
    <w:sectPr w:rsidR="00462DD2" w:rsidRPr="00133F5B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67B" w14:textId="77777777" w:rsidR="00A47A56" w:rsidRDefault="00A47A56">
      <w:r>
        <w:separator/>
      </w:r>
    </w:p>
  </w:endnote>
  <w:endnote w:type="continuationSeparator" w:id="0">
    <w:p w14:paraId="5B9CC6AE" w14:textId="77777777" w:rsidR="00A47A56" w:rsidRDefault="00A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AF58" w14:textId="77777777" w:rsidR="00A47A56" w:rsidRDefault="00A47A56">
      <w:r>
        <w:separator/>
      </w:r>
    </w:p>
  </w:footnote>
  <w:footnote w:type="continuationSeparator" w:id="0">
    <w:p w14:paraId="1E8FD28A" w14:textId="77777777" w:rsidR="00A47A56" w:rsidRDefault="00A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02BE3"/>
    <w:multiLevelType w:val="hybridMultilevel"/>
    <w:tmpl w:val="D592C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2"/>
  </w:num>
  <w:num w:numId="16">
    <w:abstractNumId w:val="6"/>
  </w:num>
  <w:num w:numId="17">
    <w:abstractNumId w:val="10"/>
  </w:num>
  <w:num w:numId="18">
    <w:abstractNumId w:val="26"/>
  </w:num>
  <w:num w:numId="19">
    <w:abstractNumId w:val="14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"/>
  </w:num>
  <w:num w:numId="25">
    <w:abstractNumId w:val="24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95E0F"/>
    <w:rsid w:val="000A0D2E"/>
    <w:rsid w:val="000A2590"/>
    <w:rsid w:val="000A5C10"/>
    <w:rsid w:val="000B7F15"/>
    <w:rsid w:val="000C71F0"/>
    <w:rsid w:val="000D5CD0"/>
    <w:rsid w:val="000F1534"/>
    <w:rsid w:val="00114717"/>
    <w:rsid w:val="00123009"/>
    <w:rsid w:val="00123DC3"/>
    <w:rsid w:val="00133F5B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97F14"/>
    <w:rsid w:val="002B60BC"/>
    <w:rsid w:val="002C3C7D"/>
    <w:rsid w:val="002D7D40"/>
    <w:rsid w:val="002E270F"/>
    <w:rsid w:val="002F0ADB"/>
    <w:rsid w:val="002F0F06"/>
    <w:rsid w:val="002F56F7"/>
    <w:rsid w:val="00304C75"/>
    <w:rsid w:val="00364EF4"/>
    <w:rsid w:val="00370F0F"/>
    <w:rsid w:val="00385193"/>
    <w:rsid w:val="003A2C27"/>
    <w:rsid w:val="003B0A33"/>
    <w:rsid w:val="003C5082"/>
    <w:rsid w:val="003F0C33"/>
    <w:rsid w:val="00410ACE"/>
    <w:rsid w:val="00412512"/>
    <w:rsid w:val="0042050A"/>
    <w:rsid w:val="00456AED"/>
    <w:rsid w:val="00460CDF"/>
    <w:rsid w:val="00462DD2"/>
    <w:rsid w:val="004709CD"/>
    <w:rsid w:val="00472FB7"/>
    <w:rsid w:val="00482A1F"/>
    <w:rsid w:val="00482B9A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34530"/>
    <w:rsid w:val="006370A0"/>
    <w:rsid w:val="006474B4"/>
    <w:rsid w:val="00653491"/>
    <w:rsid w:val="0066395F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1082B"/>
    <w:rsid w:val="00713CE6"/>
    <w:rsid w:val="00783A7A"/>
    <w:rsid w:val="0079015D"/>
    <w:rsid w:val="00790A36"/>
    <w:rsid w:val="007957E9"/>
    <w:rsid w:val="007A00BF"/>
    <w:rsid w:val="007C5C11"/>
    <w:rsid w:val="007D0588"/>
    <w:rsid w:val="007F2007"/>
    <w:rsid w:val="007F3FC6"/>
    <w:rsid w:val="0082305D"/>
    <w:rsid w:val="0082589C"/>
    <w:rsid w:val="00845AF9"/>
    <w:rsid w:val="008516AD"/>
    <w:rsid w:val="008538F4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2A6"/>
    <w:rsid w:val="00903CB6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01322"/>
    <w:rsid w:val="00A15F7F"/>
    <w:rsid w:val="00A179BF"/>
    <w:rsid w:val="00A3690A"/>
    <w:rsid w:val="00A44221"/>
    <w:rsid w:val="00A4599D"/>
    <w:rsid w:val="00A47A56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DF0A09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0688A"/>
    <w:rsid w:val="00F13150"/>
    <w:rsid w:val="00F246E2"/>
    <w:rsid w:val="00F37580"/>
    <w:rsid w:val="00F412B2"/>
    <w:rsid w:val="00F52D8B"/>
    <w:rsid w:val="00F572AD"/>
    <w:rsid w:val="00F7026B"/>
    <w:rsid w:val="00F85234"/>
    <w:rsid w:val="00F862F8"/>
    <w:rsid w:val="00F94DFC"/>
    <w:rsid w:val="00F96119"/>
    <w:rsid w:val="00FA00B6"/>
    <w:rsid w:val="00FA63D2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8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1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13</cp:revision>
  <cp:lastPrinted>2017-10-30T04:50:00Z</cp:lastPrinted>
  <dcterms:created xsi:type="dcterms:W3CDTF">2019-09-23T17:09:00Z</dcterms:created>
  <dcterms:modified xsi:type="dcterms:W3CDTF">2021-06-03T04:55:00Z</dcterms:modified>
</cp:coreProperties>
</file>