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459AE" w14:textId="188ABD01" w:rsidR="00623271" w:rsidRPr="0067648F" w:rsidRDefault="00396EF1" w:rsidP="00AE748B">
      <w:pPr>
        <w:jc w:val="center"/>
        <w:rPr>
          <w:b/>
          <w:i/>
          <w:iCs/>
          <w:color w:val="000000"/>
          <w:sz w:val="28"/>
          <w:szCs w:val="28"/>
          <w:u w:val="single"/>
        </w:rPr>
      </w:pPr>
      <w:r w:rsidRPr="0067648F">
        <w:rPr>
          <w:b/>
          <w:i/>
          <w:iCs/>
          <w:color w:val="000000"/>
          <w:sz w:val="28"/>
          <w:szCs w:val="28"/>
          <w:u w:val="single"/>
        </w:rPr>
        <w:t>Supply Chain Management (SCM)</w:t>
      </w:r>
    </w:p>
    <w:p w14:paraId="1C416AF7" w14:textId="77777777" w:rsidR="00AE748B" w:rsidRPr="0067648F" w:rsidRDefault="003355A6" w:rsidP="00AE748B">
      <w:pPr>
        <w:jc w:val="center"/>
        <w:rPr>
          <w:b/>
          <w:i/>
          <w:iCs/>
          <w:color w:val="000000"/>
          <w:sz w:val="28"/>
          <w:szCs w:val="28"/>
          <w:u w:val="single"/>
        </w:rPr>
      </w:pPr>
      <w:r w:rsidRPr="0067648F">
        <w:rPr>
          <w:b/>
          <w:i/>
          <w:iCs/>
          <w:color w:val="000000"/>
          <w:sz w:val="28"/>
          <w:szCs w:val="28"/>
          <w:u w:val="single"/>
        </w:rPr>
        <w:t xml:space="preserve"> </w:t>
      </w:r>
      <w:r w:rsidR="007D7C1E" w:rsidRPr="0067648F">
        <w:rPr>
          <w:b/>
          <w:i/>
          <w:iCs/>
          <w:color w:val="000000"/>
          <w:sz w:val="28"/>
          <w:szCs w:val="28"/>
          <w:u w:val="single"/>
        </w:rPr>
        <w:t>Introduction</w:t>
      </w:r>
    </w:p>
    <w:p w14:paraId="14B137DC" w14:textId="77777777" w:rsidR="00AE748B" w:rsidRDefault="00AE748B" w:rsidP="00AE748B">
      <w:pPr>
        <w:jc w:val="center"/>
        <w:rPr>
          <w:color w:val="000000"/>
          <w:sz w:val="20"/>
        </w:rPr>
      </w:pPr>
    </w:p>
    <w:p w14:paraId="6DB8BA40" w14:textId="77777777" w:rsidR="00A21FB6" w:rsidRPr="0067648F" w:rsidRDefault="00A21FB6" w:rsidP="00A21FB6">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580"/>
      </w:tblGrid>
      <w:tr w:rsidR="00A21FB6" w:rsidRPr="00C1645D" w14:paraId="0E0E57EC" w14:textId="77777777" w:rsidTr="004251D9">
        <w:trPr>
          <w:jc w:val="center"/>
        </w:trPr>
        <w:tc>
          <w:tcPr>
            <w:tcW w:w="0" w:type="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16"/>
              <w:gridCol w:w="416"/>
              <w:gridCol w:w="1094"/>
              <w:gridCol w:w="416"/>
              <w:gridCol w:w="850"/>
              <w:gridCol w:w="222"/>
            </w:tblGrid>
            <w:tr w:rsidR="00A21FB6" w:rsidRPr="00C1645D" w14:paraId="14DC1133" w14:textId="77777777" w:rsidTr="00A21FB6">
              <w:trPr>
                <w:trHeight w:val="576"/>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2CE2674" w14:textId="77777777" w:rsidR="00A21FB6" w:rsidRPr="00C1645D" w:rsidRDefault="00A21FB6" w:rsidP="00A21FB6">
                  <w:pPr>
                    <w:jc w:val="center"/>
                    <w:rPr>
                      <w:b/>
                      <w:color w:val="000000"/>
                      <w:sz w:val="20"/>
                      <w:u w:val="single"/>
                    </w:rPr>
                  </w:pPr>
                  <w:r w:rsidRPr="00C1645D">
                    <w:rPr>
                      <w:b/>
                      <w:color w:val="000000"/>
                      <w:sz w:val="20"/>
                      <w:u w:val="single"/>
                    </w:rPr>
                    <w:t>Operations Management</w:t>
                  </w:r>
                </w:p>
                <w:p w14:paraId="19A61E10" w14:textId="77777777" w:rsidR="00A21FB6" w:rsidRPr="00C1645D" w:rsidRDefault="00A21FB6" w:rsidP="004251D9">
                  <w:pPr>
                    <w:spacing w:after="60"/>
                    <w:jc w:val="center"/>
                    <w:rPr>
                      <w:i/>
                      <w:color w:val="000000"/>
                      <w:sz w:val="20"/>
                    </w:rPr>
                  </w:pPr>
                  <w:r w:rsidRPr="00C1645D">
                    <w:rPr>
                      <w:i/>
                      <w:color w:val="000000"/>
                      <w:sz w:val="20"/>
                    </w:rPr>
                    <w:t>“Transformation of Inputs to Outputs”</w:t>
                  </w:r>
                </w:p>
              </w:tc>
            </w:tr>
            <w:tr w:rsidR="00A21FB6" w:rsidRPr="00C1645D" w14:paraId="27E22304" w14:textId="77777777" w:rsidTr="00A21FB6">
              <w:trPr>
                <w:trHeight w:val="432"/>
                <w:jc w:val="center"/>
              </w:trPr>
              <w:tc>
                <w:tcPr>
                  <w:tcW w:w="0" w:type="auto"/>
                  <w:tcBorders>
                    <w:left w:val="thinThickLargeGap" w:sz="24" w:space="0" w:color="auto"/>
                    <w:right w:val="dashSmallGap" w:sz="4" w:space="0" w:color="auto"/>
                  </w:tcBorders>
                  <w:vAlign w:val="center"/>
                </w:tcPr>
                <w:p w14:paraId="598C8CA5" w14:textId="77777777" w:rsidR="00A21FB6" w:rsidRPr="00C1645D" w:rsidRDefault="00A21FB6" w:rsidP="00A21FB6">
                  <w:pPr>
                    <w:jc w:val="center"/>
                    <w:rPr>
                      <w:color w:val="000000"/>
                      <w:sz w:val="20"/>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7FFC7BD7" w14:textId="77777777" w:rsidR="00A21FB6" w:rsidRPr="00C1645D" w:rsidRDefault="00A21FB6" w:rsidP="00A21FB6">
                  <w:pPr>
                    <w:jc w:val="center"/>
                    <w:rPr>
                      <w:color w:val="000000"/>
                      <w:sz w:val="20"/>
                    </w:rPr>
                  </w:pPr>
                  <w:r w:rsidRPr="00C1645D">
                    <w:rPr>
                      <w:color w:val="000000"/>
                      <w:sz w:val="20"/>
                    </w:rPr>
                    <w:t>Inputs</w:t>
                  </w:r>
                </w:p>
              </w:tc>
              <w:tc>
                <w:tcPr>
                  <w:tcW w:w="0" w:type="auto"/>
                  <w:tcBorders>
                    <w:left w:val="dashSmallGap" w:sz="4" w:space="0" w:color="auto"/>
                    <w:right w:val="thinThickSmallGap" w:sz="24" w:space="0" w:color="auto"/>
                  </w:tcBorders>
                  <w:vAlign w:val="center"/>
                </w:tcPr>
                <w:p w14:paraId="1427E882" w14:textId="77777777" w:rsidR="00A21FB6" w:rsidRPr="00C1645D" w:rsidRDefault="00A21FB6" w:rsidP="00A21FB6">
                  <w:pPr>
                    <w:jc w:val="center"/>
                    <w:rPr>
                      <w:color w:val="000000"/>
                      <w:sz w:val="20"/>
                    </w:rPr>
                  </w:pPr>
                  <w:r w:rsidRPr="00C1645D">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5A0F9160" w14:textId="77777777" w:rsidR="00A21FB6" w:rsidRPr="00C1645D" w:rsidRDefault="00A21FB6" w:rsidP="00A21FB6">
                  <w:pPr>
                    <w:jc w:val="center"/>
                    <w:rPr>
                      <w:color w:val="000000"/>
                      <w:sz w:val="20"/>
                    </w:rPr>
                  </w:pPr>
                  <w:r w:rsidRPr="00C1645D">
                    <w:rPr>
                      <w:color w:val="000000"/>
                      <w:sz w:val="20"/>
                    </w:rPr>
                    <w:t>Operations</w:t>
                  </w:r>
                </w:p>
              </w:tc>
              <w:tc>
                <w:tcPr>
                  <w:tcW w:w="0" w:type="auto"/>
                  <w:tcBorders>
                    <w:left w:val="thickThinSmallGap" w:sz="24" w:space="0" w:color="auto"/>
                    <w:right w:val="dashSmallGap" w:sz="4" w:space="0" w:color="auto"/>
                  </w:tcBorders>
                  <w:vAlign w:val="center"/>
                </w:tcPr>
                <w:p w14:paraId="2248FB06" w14:textId="77777777" w:rsidR="00A21FB6" w:rsidRPr="00C1645D" w:rsidRDefault="00A21FB6" w:rsidP="00A21FB6">
                  <w:pPr>
                    <w:jc w:val="center"/>
                    <w:rPr>
                      <w:color w:val="000000"/>
                      <w:sz w:val="20"/>
                    </w:rPr>
                  </w:pPr>
                  <w:r w:rsidRPr="00C1645D">
                    <w:rPr>
                      <w:color w:val="000000"/>
                      <w:sz w:val="20"/>
                    </w:rPr>
                    <w:t>→</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14:paraId="64D2E547" w14:textId="77777777" w:rsidR="00A21FB6" w:rsidRPr="00C1645D" w:rsidRDefault="00A21FB6" w:rsidP="00A21FB6">
                  <w:pPr>
                    <w:jc w:val="center"/>
                    <w:rPr>
                      <w:color w:val="000000"/>
                      <w:sz w:val="20"/>
                    </w:rPr>
                  </w:pPr>
                  <w:r w:rsidRPr="00C1645D">
                    <w:rPr>
                      <w:color w:val="000000"/>
                      <w:sz w:val="20"/>
                    </w:rPr>
                    <w:t>Outputs</w:t>
                  </w:r>
                </w:p>
              </w:tc>
              <w:tc>
                <w:tcPr>
                  <w:tcW w:w="0" w:type="auto"/>
                  <w:tcBorders>
                    <w:left w:val="dashSmallGap" w:sz="4" w:space="0" w:color="auto"/>
                    <w:right w:val="thickThinLargeGap" w:sz="24" w:space="0" w:color="auto"/>
                  </w:tcBorders>
                  <w:vAlign w:val="center"/>
                </w:tcPr>
                <w:p w14:paraId="09B2B54E" w14:textId="77777777" w:rsidR="00A21FB6" w:rsidRPr="00C1645D" w:rsidRDefault="00A21FB6" w:rsidP="00A21FB6">
                  <w:pPr>
                    <w:jc w:val="center"/>
                    <w:rPr>
                      <w:color w:val="000000"/>
                      <w:sz w:val="20"/>
                    </w:rPr>
                  </w:pPr>
                </w:p>
              </w:tc>
            </w:tr>
            <w:tr w:rsidR="00A21FB6" w:rsidRPr="00C1645D" w14:paraId="4C2716CF" w14:textId="77777777" w:rsidTr="00A21FB6">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29661457" w14:textId="77777777" w:rsidR="00A21FB6" w:rsidRPr="00C1645D" w:rsidRDefault="00A21FB6" w:rsidP="00A21FB6">
                  <w:pPr>
                    <w:jc w:val="center"/>
                    <w:rPr>
                      <w:color w:val="000000"/>
                      <w:sz w:val="20"/>
                    </w:rPr>
                  </w:pPr>
                </w:p>
              </w:tc>
            </w:tr>
          </w:tbl>
          <w:p w14:paraId="12A2EECD" w14:textId="77777777" w:rsidR="00A21FB6" w:rsidRPr="00C1645D" w:rsidRDefault="00A21FB6" w:rsidP="00C27777">
            <w:pPr>
              <w:jc w:val="center"/>
              <w:rPr>
                <w:b/>
                <w:color w:val="000000"/>
                <w:sz w:val="20"/>
                <w:u w:val="single"/>
              </w:rPr>
            </w:pPr>
          </w:p>
        </w:tc>
        <w:tc>
          <w:tcPr>
            <w:tcW w:w="0" w:type="auto"/>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94"/>
              <w:gridCol w:w="416"/>
              <w:gridCol w:w="1094"/>
              <w:gridCol w:w="416"/>
              <w:gridCol w:w="994"/>
              <w:gridCol w:w="222"/>
            </w:tblGrid>
            <w:tr w:rsidR="00A21FB6" w:rsidRPr="00C1645D" w14:paraId="05EDE018" w14:textId="77777777" w:rsidTr="00C27777">
              <w:trPr>
                <w:trHeight w:val="576"/>
                <w:jc w:val="right"/>
              </w:trPr>
              <w:tc>
                <w:tcPr>
                  <w:tcW w:w="0" w:type="auto"/>
                  <w:gridSpan w:val="7"/>
                  <w:tcBorders>
                    <w:top w:val="thinThickLargeGap" w:sz="24" w:space="0" w:color="auto"/>
                    <w:left w:val="thinThickLargeGap" w:sz="24" w:space="0" w:color="auto"/>
                    <w:right w:val="thickThinLargeGap" w:sz="24" w:space="0" w:color="auto"/>
                  </w:tcBorders>
                  <w:vAlign w:val="center"/>
                </w:tcPr>
                <w:p w14:paraId="0FAFDBA8" w14:textId="77777777" w:rsidR="00A21FB6" w:rsidRPr="00C1645D" w:rsidRDefault="00A21FB6" w:rsidP="00C27777">
                  <w:pPr>
                    <w:jc w:val="center"/>
                    <w:rPr>
                      <w:b/>
                      <w:color w:val="000000"/>
                      <w:sz w:val="20"/>
                      <w:u w:val="single"/>
                    </w:rPr>
                  </w:pPr>
                  <w:r w:rsidRPr="00C1645D">
                    <w:rPr>
                      <w:b/>
                      <w:color w:val="000000"/>
                      <w:sz w:val="20"/>
                      <w:u w:val="single"/>
                    </w:rPr>
                    <w:t>Supply Chain Management</w:t>
                  </w:r>
                </w:p>
                <w:p w14:paraId="688A83CF" w14:textId="77777777" w:rsidR="00A21FB6" w:rsidRPr="00C1645D" w:rsidRDefault="00A21FB6" w:rsidP="00C27777">
                  <w:pPr>
                    <w:jc w:val="center"/>
                    <w:rPr>
                      <w:i/>
                      <w:color w:val="000000"/>
                      <w:sz w:val="20"/>
                    </w:rPr>
                  </w:pPr>
                  <w:r w:rsidRPr="00C1645D">
                    <w:rPr>
                      <w:i/>
                      <w:color w:val="000000"/>
                      <w:sz w:val="20"/>
                    </w:rPr>
                    <w:t xml:space="preserve">“Management of Systems </w:t>
                  </w:r>
                </w:p>
                <w:p w14:paraId="24EF9CDA" w14:textId="77777777" w:rsidR="00D564AF" w:rsidRPr="00C1645D" w:rsidRDefault="00A21FB6" w:rsidP="00C27777">
                  <w:pPr>
                    <w:jc w:val="center"/>
                    <w:rPr>
                      <w:i/>
                      <w:color w:val="000000"/>
                      <w:sz w:val="20"/>
                    </w:rPr>
                  </w:pPr>
                  <w:r w:rsidRPr="00C1645D">
                    <w:rPr>
                      <w:i/>
                      <w:color w:val="000000"/>
                      <w:sz w:val="20"/>
                    </w:rPr>
                    <w:t>between Supplier and Customer</w:t>
                  </w:r>
                </w:p>
                <w:p w14:paraId="17612C51" w14:textId="77777777" w:rsidR="00A21FB6" w:rsidRPr="00C1645D" w:rsidRDefault="00D564AF" w:rsidP="004251D9">
                  <w:pPr>
                    <w:spacing w:after="60"/>
                    <w:jc w:val="center"/>
                    <w:rPr>
                      <w:i/>
                      <w:color w:val="000000"/>
                      <w:sz w:val="20"/>
                    </w:rPr>
                  </w:pPr>
                  <w:r w:rsidRPr="00C1645D">
                    <w:rPr>
                      <w:i/>
                      <w:color w:val="000000"/>
                      <w:sz w:val="20"/>
                    </w:rPr>
                    <w:t>t</w:t>
                  </w:r>
                  <w:r w:rsidR="004251D9" w:rsidRPr="00C1645D">
                    <w:rPr>
                      <w:i/>
                      <w:color w:val="000000"/>
                      <w:sz w:val="20"/>
                    </w:rPr>
                    <w:t>hat</w:t>
                  </w:r>
                  <w:r w:rsidRPr="00C1645D">
                    <w:rPr>
                      <w:i/>
                      <w:color w:val="000000"/>
                      <w:sz w:val="20"/>
                    </w:rPr>
                    <w:t xml:space="preserve"> Satisf</w:t>
                  </w:r>
                  <w:r w:rsidR="004251D9" w:rsidRPr="00C1645D">
                    <w:rPr>
                      <w:i/>
                      <w:color w:val="000000"/>
                      <w:sz w:val="20"/>
                    </w:rPr>
                    <w:t>ies</w:t>
                  </w:r>
                  <w:r w:rsidRPr="00C1645D">
                    <w:rPr>
                      <w:i/>
                      <w:color w:val="000000"/>
                      <w:sz w:val="20"/>
                    </w:rPr>
                    <w:t xml:space="preserve"> Customer Demands</w:t>
                  </w:r>
                  <w:r w:rsidR="00A21FB6" w:rsidRPr="00C1645D">
                    <w:rPr>
                      <w:i/>
                      <w:color w:val="000000"/>
                      <w:sz w:val="20"/>
                    </w:rPr>
                    <w:t>”</w:t>
                  </w:r>
                </w:p>
              </w:tc>
            </w:tr>
            <w:tr w:rsidR="00A21FB6" w:rsidRPr="00C1645D" w14:paraId="5DBC4C1E" w14:textId="77777777" w:rsidTr="00C27777">
              <w:trPr>
                <w:trHeight w:val="432"/>
                <w:jc w:val="right"/>
              </w:trPr>
              <w:tc>
                <w:tcPr>
                  <w:tcW w:w="0" w:type="auto"/>
                  <w:tcBorders>
                    <w:left w:val="thinThickLargeGap" w:sz="24" w:space="0" w:color="auto"/>
                    <w:right w:val="thinThickSmallGap" w:sz="12" w:space="0" w:color="auto"/>
                  </w:tcBorders>
                  <w:vAlign w:val="center"/>
                </w:tcPr>
                <w:p w14:paraId="11BAA2D5" w14:textId="77777777" w:rsidR="00A21FB6" w:rsidRPr="00C1645D" w:rsidRDefault="00A21FB6" w:rsidP="00C27777">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40057C01" w14:textId="77777777" w:rsidR="00A21FB6" w:rsidRPr="00C1645D" w:rsidRDefault="00A21FB6" w:rsidP="00C27777">
                  <w:pPr>
                    <w:jc w:val="center"/>
                    <w:rPr>
                      <w:color w:val="000000"/>
                      <w:sz w:val="20"/>
                    </w:rPr>
                  </w:pPr>
                  <w:r w:rsidRPr="00C1645D">
                    <w:rPr>
                      <w:color w:val="000000"/>
                      <w:sz w:val="20"/>
                    </w:rPr>
                    <w:t>Supplier</w:t>
                  </w:r>
                </w:p>
              </w:tc>
              <w:tc>
                <w:tcPr>
                  <w:tcW w:w="0" w:type="auto"/>
                  <w:tcBorders>
                    <w:top w:val="double" w:sz="4" w:space="0" w:color="auto"/>
                    <w:left w:val="thickThinSmallGap" w:sz="12" w:space="0" w:color="auto"/>
                    <w:bottom w:val="double" w:sz="4" w:space="0" w:color="auto"/>
                    <w:right w:val="thinThickSmallGap" w:sz="24" w:space="0" w:color="auto"/>
                  </w:tcBorders>
                  <w:vAlign w:val="center"/>
                </w:tcPr>
                <w:p w14:paraId="2D72F5CD" w14:textId="77777777" w:rsidR="00A21FB6" w:rsidRPr="00C1645D" w:rsidRDefault="00A21FB6" w:rsidP="00C27777">
                  <w:pPr>
                    <w:jc w:val="center"/>
                    <w:rPr>
                      <w:color w:val="000000"/>
                      <w:sz w:val="20"/>
                    </w:rPr>
                  </w:pPr>
                  <w:r w:rsidRPr="00C1645D">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2E4C7F3B" w14:textId="77777777" w:rsidR="00A21FB6" w:rsidRPr="00C1645D" w:rsidRDefault="00A21FB6" w:rsidP="00C27777">
                  <w:pPr>
                    <w:jc w:val="center"/>
                    <w:rPr>
                      <w:color w:val="000000"/>
                      <w:sz w:val="20"/>
                    </w:rPr>
                  </w:pPr>
                  <w:r w:rsidRPr="00C1645D">
                    <w:rPr>
                      <w:color w:val="000000"/>
                      <w:sz w:val="20"/>
                    </w:rPr>
                    <w:t>Operations</w:t>
                  </w:r>
                </w:p>
              </w:tc>
              <w:tc>
                <w:tcPr>
                  <w:tcW w:w="0" w:type="auto"/>
                  <w:tcBorders>
                    <w:top w:val="double" w:sz="4" w:space="0" w:color="auto"/>
                    <w:left w:val="thickThinSmallGap" w:sz="24" w:space="0" w:color="auto"/>
                    <w:bottom w:val="double" w:sz="4" w:space="0" w:color="auto"/>
                    <w:right w:val="thinThickSmallGap" w:sz="12" w:space="0" w:color="auto"/>
                  </w:tcBorders>
                  <w:vAlign w:val="center"/>
                </w:tcPr>
                <w:p w14:paraId="47B9D865" w14:textId="77777777" w:rsidR="00A21FB6" w:rsidRPr="00C1645D" w:rsidRDefault="00A21FB6" w:rsidP="00C27777">
                  <w:pPr>
                    <w:jc w:val="center"/>
                    <w:rPr>
                      <w:color w:val="000000"/>
                      <w:sz w:val="20"/>
                    </w:rPr>
                  </w:pPr>
                  <w:r w:rsidRPr="00C1645D">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3FAF6BFD" w14:textId="77777777" w:rsidR="00A21FB6" w:rsidRPr="00C1645D" w:rsidRDefault="00A21FB6" w:rsidP="00C27777">
                  <w:pPr>
                    <w:jc w:val="center"/>
                    <w:rPr>
                      <w:color w:val="000000"/>
                      <w:sz w:val="20"/>
                    </w:rPr>
                  </w:pPr>
                  <w:r w:rsidRPr="00C1645D">
                    <w:rPr>
                      <w:color w:val="000000"/>
                      <w:sz w:val="20"/>
                    </w:rPr>
                    <w:t>Customer</w:t>
                  </w:r>
                </w:p>
              </w:tc>
              <w:tc>
                <w:tcPr>
                  <w:tcW w:w="0" w:type="auto"/>
                  <w:tcBorders>
                    <w:left w:val="thickThinSmallGap" w:sz="12" w:space="0" w:color="auto"/>
                    <w:right w:val="thickThinLargeGap" w:sz="24" w:space="0" w:color="auto"/>
                  </w:tcBorders>
                  <w:vAlign w:val="center"/>
                </w:tcPr>
                <w:p w14:paraId="47CEA5D2" w14:textId="77777777" w:rsidR="00A21FB6" w:rsidRPr="00C1645D" w:rsidRDefault="00A21FB6" w:rsidP="00C27777">
                  <w:pPr>
                    <w:jc w:val="center"/>
                    <w:rPr>
                      <w:color w:val="000000"/>
                      <w:sz w:val="20"/>
                    </w:rPr>
                  </w:pPr>
                </w:p>
              </w:tc>
            </w:tr>
            <w:tr w:rsidR="00A21FB6" w:rsidRPr="00C1645D" w14:paraId="57D541AA" w14:textId="77777777" w:rsidTr="00C27777">
              <w:trPr>
                <w:trHeight w:val="144"/>
                <w:jc w:val="right"/>
              </w:trPr>
              <w:tc>
                <w:tcPr>
                  <w:tcW w:w="0" w:type="auto"/>
                  <w:gridSpan w:val="7"/>
                  <w:tcBorders>
                    <w:left w:val="thinThickLargeGap" w:sz="24" w:space="0" w:color="auto"/>
                    <w:bottom w:val="thickThinLargeGap" w:sz="24" w:space="0" w:color="auto"/>
                    <w:right w:val="thickThinLargeGap" w:sz="24" w:space="0" w:color="auto"/>
                  </w:tcBorders>
                  <w:vAlign w:val="center"/>
                </w:tcPr>
                <w:p w14:paraId="1BC10B25" w14:textId="77777777" w:rsidR="00A21FB6" w:rsidRPr="00C1645D" w:rsidRDefault="00A21FB6" w:rsidP="00C27777">
                  <w:pPr>
                    <w:jc w:val="center"/>
                    <w:rPr>
                      <w:color w:val="000000"/>
                      <w:sz w:val="20"/>
                    </w:rPr>
                  </w:pPr>
                </w:p>
              </w:tc>
            </w:tr>
          </w:tbl>
          <w:p w14:paraId="2B44EB94" w14:textId="77777777" w:rsidR="00A21FB6" w:rsidRPr="00C1645D" w:rsidRDefault="00A21FB6" w:rsidP="00C27777">
            <w:pPr>
              <w:jc w:val="center"/>
              <w:rPr>
                <w:b/>
                <w:color w:val="000000"/>
                <w:sz w:val="20"/>
                <w:u w:val="single"/>
              </w:rPr>
            </w:pPr>
          </w:p>
        </w:tc>
      </w:tr>
    </w:tbl>
    <w:p w14:paraId="574FB354" w14:textId="77777777" w:rsidR="006A5A30" w:rsidRPr="00C1645D" w:rsidRDefault="006A5A30" w:rsidP="006A5A30">
      <w:pPr>
        <w:rPr>
          <w:sz w:val="20"/>
        </w:rPr>
      </w:pPr>
    </w:p>
    <w:tbl>
      <w:tblPr>
        <w:tblStyle w:val="TableGrid"/>
        <w:tblW w:w="5000" w:type="pct"/>
        <w:jc w:val="center"/>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088"/>
        <w:gridCol w:w="6768"/>
      </w:tblGrid>
      <w:tr w:rsidR="006A5A30" w:rsidRPr="00C1645D" w14:paraId="2BF1ECE3" w14:textId="77777777" w:rsidTr="006A5A30">
        <w:trPr>
          <w:trHeight w:val="432"/>
          <w:jc w:val="center"/>
        </w:trPr>
        <w:tc>
          <w:tcPr>
            <w:tcW w:w="5000" w:type="pct"/>
            <w:gridSpan w:val="2"/>
            <w:tcBorders>
              <w:top w:val="thinThickLargeGap" w:sz="24" w:space="0" w:color="auto"/>
              <w:left w:val="thinThickLargeGap" w:sz="24" w:space="0" w:color="auto"/>
              <w:bottom w:val="single" w:sz="4" w:space="0" w:color="auto"/>
              <w:right w:val="thickThinLargeGap" w:sz="24" w:space="0" w:color="auto"/>
            </w:tcBorders>
            <w:vAlign w:val="center"/>
            <w:hideMark/>
          </w:tcPr>
          <w:p w14:paraId="279F7901" w14:textId="77777777" w:rsidR="006A5A30" w:rsidRPr="00C1645D" w:rsidRDefault="006A5A30">
            <w:pPr>
              <w:jc w:val="center"/>
              <w:rPr>
                <w:b/>
                <w:color w:val="000000"/>
                <w:sz w:val="20"/>
                <w:u w:val="single"/>
              </w:rPr>
            </w:pPr>
            <w:r w:rsidRPr="00C1645D">
              <w:rPr>
                <w:b/>
                <w:color w:val="000000"/>
                <w:sz w:val="20"/>
                <w:u w:val="single"/>
              </w:rPr>
              <w:t>Objectives of Supply Chain Management</w:t>
            </w:r>
          </w:p>
        </w:tc>
      </w:tr>
      <w:tr w:rsidR="006A5A30" w:rsidRPr="00C1645D" w14:paraId="0EEA0AF3" w14:textId="77777777" w:rsidTr="006A5A30">
        <w:trPr>
          <w:trHeight w:val="944"/>
          <w:jc w:val="center"/>
        </w:trPr>
        <w:tc>
          <w:tcPr>
            <w:tcW w:w="1179" w:type="pct"/>
            <w:tcBorders>
              <w:top w:val="single" w:sz="4" w:space="0" w:color="auto"/>
              <w:left w:val="thinThickLargeGap" w:sz="24" w:space="0" w:color="auto"/>
              <w:bottom w:val="single" w:sz="4" w:space="0" w:color="auto"/>
              <w:right w:val="single" w:sz="4" w:space="0" w:color="auto"/>
            </w:tcBorders>
            <w:hideMark/>
          </w:tcPr>
          <w:p w14:paraId="7B198BEA" w14:textId="77777777" w:rsidR="006A5A30" w:rsidRPr="00C1645D" w:rsidRDefault="006A5A30">
            <w:pPr>
              <w:rPr>
                <w:b/>
                <w:color w:val="000000"/>
                <w:sz w:val="20"/>
                <w:u w:val="single"/>
              </w:rPr>
            </w:pPr>
            <w:r w:rsidRPr="00C1645D">
              <w:rPr>
                <w:b/>
                <w:color w:val="000000"/>
                <w:sz w:val="20"/>
                <w:u w:val="single"/>
              </w:rPr>
              <w:t xml:space="preserve">Primary Objectives:  </w:t>
            </w:r>
          </w:p>
        </w:tc>
        <w:tc>
          <w:tcPr>
            <w:tcW w:w="3821" w:type="pct"/>
            <w:tcBorders>
              <w:top w:val="single" w:sz="4" w:space="0" w:color="auto"/>
              <w:left w:val="single" w:sz="4" w:space="0" w:color="auto"/>
              <w:bottom w:val="single" w:sz="4" w:space="0" w:color="auto"/>
              <w:right w:val="thickThinLargeGap" w:sz="24" w:space="0" w:color="auto"/>
            </w:tcBorders>
            <w:hideMark/>
          </w:tcPr>
          <w:p w14:paraId="4AD6ABF9" w14:textId="77777777" w:rsidR="007B0603" w:rsidRDefault="006A5A30">
            <w:pPr>
              <w:rPr>
                <w:color w:val="000000"/>
                <w:sz w:val="20"/>
              </w:rPr>
            </w:pPr>
            <w:r w:rsidRPr="00C1645D">
              <w:rPr>
                <w:color w:val="000000"/>
                <w:sz w:val="20"/>
              </w:rPr>
              <w:t xml:space="preserve">(1) Customer.  </w:t>
            </w:r>
            <w:r w:rsidRPr="00C1645D">
              <w:rPr>
                <w:color w:val="000000"/>
                <w:sz w:val="20"/>
                <w:u w:val="single"/>
              </w:rPr>
              <w:t>High Service Levels.</w:t>
            </w:r>
            <w:r w:rsidRPr="00C1645D">
              <w:rPr>
                <w:color w:val="000000"/>
                <w:sz w:val="20"/>
              </w:rPr>
              <w:t xml:space="preserve">  </w:t>
            </w:r>
          </w:p>
          <w:p w14:paraId="36406E92" w14:textId="5E82F11D" w:rsidR="007B0603" w:rsidRDefault="007B0603">
            <w:pPr>
              <w:rPr>
                <w:i/>
                <w:color w:val="000000"/>
                <w:sz w:val="20"/>
              </w:rPr>
            </w:pPr>
            <w:r>
              <w:rPr>
                <w:i/>
                <w:color w:val="000000"/>
                <w:sz w:val="20"/>
              </w:rPr>
              <w:t xml:space="preserve">     </w:t>
            </w:r>
            <w:r w:rsidR="006A5A30" w:rsidRPr="00C1645D">
              <w:rPr>
                <w:i/>
                <w:color w:val="000000"/>
                <w:sz w:val="20"/>
              </w:rPr>
              <w:t>(Meet Customer Demand,</w:t>
            </w:r>
            <w:r>
              <w:rPr>
                <w:i/>
                <w:color w:val="000000"/>
                <w:sz w:val="20"/>
              </w:rPr>
              <w:t xml:space="preserve"> </w:t>
            </w:r>
          </w:p>
          <w:p w14:paraId="56ED1F2C" w14:textId="07F599EA" w:rsidR="007B0603" w:rsidRDefault="007B0603">
            <w:pPr>
              <w:rPr>
                <w:i/>
                <w:color w:val="000000"/>
                <w:sz w:val="20"/>
              </w:rPr>
            </w:pPr>
            <w:r>
              <w:rPr>
                <w:i/>
                <w:color w:val="000000"/>
                <w:sz w:val="20"/>
              </w:rPr>
              <w:t xml:space="preserve">          </w:t>
            </w:r>
            <w:r w:rsidR="006A5A30" w:rsidRPr="00C1645D">
              <w:rPr>
                <w:i/>
                <w:color w:val="000000"/>
                <w:sz w:val="20"/>
              </w:rPr>
              <w:t>Satisfy Customer Order Fulfillment</w:t>
            </w:r>
            <w:r>
              <w:rPr>
                <w:i/>
                <w:color w:val="000000"/>
                <w:sz w:val="20"/>
              </w:rPr>
              <w:t xml:space="preserve">, </w:t>
            </w:r>
          </w:p>
          <w:p w14:paraId="1B4DC7F0" w14:textId="196DCD35" w:rsidR="006A5A30" w:rsidRPr="00C1645D" w:rsidRDefault="007B0603">
            <w:pPr>
              <w:rPr>
                <w:i/>
                <w:color w:val="000000"/>
                <w:sz w:val="20"/>
              </w:rPr>
            </w:pPr>
            <w:r>
              <w:rPr>
                <w:i/>
                <w:color w:val="000000"/>
                <w:sz w:val="20"/>
              </w:rPr>
              <w:t xml:space="preserve">               </w:t>
            </w:r>
            <w:r w:rsidR="006A5A30" w:rsidRPr="00C1645D">
              <w:rPr>
                <w:i/>
                <w:color w:val="000000"/>
                <w:sz w:val="20"/>
              </w:rPr>
              <w:t>Increase Customer Satisfaction)</w:t>
            </w:r>
          </w:p>
          <w:p w14:paraId="7C980037" w14:textId="77777777" w:rsidR="007B0603" w:rsidRDefault="006A5A30" w:rsidP="006A5A30">
            <w:pPr>
              <w:rPr>
                <w:color w:val="000000"/>
                <w:sz w:val="20"/>
              </w:rPr>
            </w:pPr>
            <w:r w:rsidRPr="00C1645D">
              <w:rPr>
                <w:color w:val="000000"/>
                <w:sz w:val="20"/>
              </w:rPr>
              <w:t xml:space="preserve">(2) Operations.  </w:t>
            </w:r>
            <w:r w:rsidR="0050059B" w:rsidRPr="00C1645D">
              <w:rPr>
                <w:color w:val="000000"/>
                <w:sz w:val="20"/>
                <w:u w:val="single"/>
              </w:rPr>
              <w:t>Low</w:t>
            </w:r>
            <w:r w:rsidRPr="00C1645D">
              <w:rPr>
                <w:color w:val="000000"/>
                <w:sz w:val="20"/>
                <w:u w:val="single"/>
              </w:rPr>
              <w:t xml:space="preserve"> Cost.</w:t>
            </w:r>
            <w:r w:rsidRPr="00C1645D">
              <w:rPr>
                <w:color w:val="000000"/>
                <w:sz w:val="20"/>
              </w:rPr>
              <w:t xml:space="preserve">  </w:t>
            </w:r>
          </w:p>
          <w:p w14:paraId="11FBF751" w14:textId="079F89DD" w:rsidR="006A5A30" w:rsidRPr="00C1645D" w:rsidRDefault="007B0603" w:rsidP="006A5A30">
            <w:pPr>
              <w:rPr>
                <w:i/>
                <w:color w:val="000000"/>
                <w:sz w:val="20"/>
              </w:rPr>
            </w:pPr>
            <w:r>
              <w:rPr>
                <w:color w:val="000000"/>
                <w:sz w:val="20"/>
              </w:rPr>
              <w:t xml:space="preserve">     </w:t>
            </w:r>
            <w:r w:rsidR="006A5A30" w:rsidRPr="00C1645D">
              <w:rPr>
                <w:i/>
                <w:color w:val="000000"/>
                <w:sz w:val="20"/>
              </w:rPr>
              <w:t>(Products, Processes, Policies)</w:t>
            </w:r>
          </w:p>
          <w:p w14:paraId="0A4B8997" w14:textId="77777777" w:rsidR="006A5A30" w:rsidRPr="00C1645D" w:rsidRDefault="006A5A30" w:rsidP="006A5A30">
            <w:pPr>
              <w:rPr>
                <w:color w:val="000000"/>
                <w:sz w:val="20"/>
              </w:rPr>
            </w:pPr>
          </w:p>
        </w:tc>
      </w:tr>
      <w:tr w:rsidR="006A5A30" w:rsidRPr="00C1645D" w14:paraId="5222A93F" w14:textId="77777777" w:rsidTr="00DD5003">
        <w:trPr>
          <w:trHeight w:val="432"/>
          <w:jc w:val="center"/>
        </w:trPr>
        <w:tc>
          <w:tcPr>
            <w:tcW w:w="1179" w:type="pct"/>
            <w:tcBorders>
              <w:top w:val="single" w:sz="4" w:space="0" w:color="auto"/>
              <w:left w:val="thinThickLargeGap" w:sz="24" w:space="0" w:color="auto"/>
              <w:bottom w:val="thickThinLargeGap" w:sz="24" w:space="0" w:color="auto"/>
              <w:right w:val="single" w:sz="4" w:space="0" w:color="auto"/>
            </w:tcBorders>
            <w:vAlign w:val="center"/>
            <w:hideMark/>
          </w:tcPr>
          <w:p w14:paraId="43B2BC62" w14:textId="77777777" w:rsidR="006A5A30" w:rsidRPr="00C1645D" w:rsidRDefault="006A5A30" w:rsidP="00DD5003">
            <w:pPr>
              <w:rPr>
                <w:b/>
                <w:color w:val="000000"/>
                <w:sz w:val="20"/>
                <w:u w:val="single"/>
              </w:rPr>
            </w:pPr>
            <w:r w:rsidRPr="00C1645D">
              <w:rPr>
                <w:b/>
                <w:color w:val="000000"/>
                <w:sz w:val="20"/>
                <w:u w:val="single"/>
              </w:rPr>
              <w:t xml:space="preserve">Secondary Objective:  </w:t>
            </w:r>
          </w:p>
        </w:tc>
        <w:tc>
          <w:tcPr>
            <w:tcW w:w="3821" w:type="pct"/>
            <w:tcBorders>
              <w:top w:val="single" w:sz="4" w:space="0" w:color="auto"/>
              <w:left w:val="single" w:sz="4" w:space="0" w:color="auto"/>
              <w:bottom w:val="thickThinLargeGap" w:sz="24" w:space="0" w:color="auto"/>
              <w:right w:val="thickThinLargeGap" w:sz="24" w:space="0" w:color="auto"/>
            </w:tcBorders>
            <w:vAlign w:val="center"/>
            <w:hideMark/>
          </w:tcPr>
          <w:p w14:paraId="3AF1C69B" w14:textId="77777777" w:rsidR="006A5A30" w:rsidRPr="00C1645D" w:rsidRDefault="006A5A30" w:rsidP="00DD5003">
            <w:pPr>
              <w:rPr>
                <w:color w:val="000000"/>
                <w:sz w:val="20"/>
              </w:rPr>
            </w:pPr>
            <w:r w:rsidRPr="00C1645D">
              <w:rPr>
                <w:color w:val="000000"/>
                <w:sz w:val="20"/>
                <w:u w:val="single"/>
              </w:rPr>
              <w:t>Continually Improve</w:t>
            </w:r>
            <w:r w:rsidRPr="00C1645D">
              <w:rPr>
                <w:color w:val="000000"/>
                <w:sz w:val="20"/>
              </w:rPr>
              <w:t xml:space="preserve"> the Quality and Efficiency of Supply Chain Operations</w:t>
            </w:r>
          </w:p>
          <w:p w14:paraId="685CFB54" w14:textId="77777777" w:rsidR="006A5A30" w:rsidRPr="00C1645D" w:rsidRDefault="006A5A30" w:rsidP="00DD5003">
            <w:pPr>
              <w:rPr>
                <w:color w:val="000000"/>
                <w:sz w:val="20"/>
              </w:rPr>
            </w:pPr>
          </w:p>
        </w:tc>
      </w:tr>
    </w:tbl>
    <w:p w14:paraId="16C3A6AA" w14:textId="77777777" w:rsidR="003F2BC4" w:rsidRPr="00C1645D" w:rsidRDefault="003F2BC4" w:rsidP="003F2BC4">
      <w:pPr>
        <w:jc w:val="center"/>
        <w:rPr>
          <w:b/>
          <w:color w:val="000000"/>
          <w:sz w:val="20"/>
          <w:u w:val="single"/>
        </w:rPr>
      </w:pPr>
      <w:bookmarkStart w:id="0" w:name="_Hlk49057079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1046"/>
        <w:gridCol w:w="487"/>
        <w:gridCol w:w="1280"/>
        <w:gridCol w:w="487"/>
        <w:gridCol w:w="1163"/>
        <w:gridCol w:w="260"/>
      </w:tblGrid>
      <w:tr w:rsidR="003F2BC4" w:rsidRPr="00C1645D" w14:paraId="47CF41F8" w14:textId="77777777" w:rsidTr="002037FA">
        <w:trPr>
          <w:trHeight w:val="1440"/>
          <w:jc w:val="center"/>
        </w:trPr>
        <w:tc>
          <w:tcPr>
            <w:tcW w:w="0" w:type="auto"/>
            <w:gridSpan w:val="7"/>
            <w:tcBorders>
              <w:top w:val="thinThickLargeGap" w:sz="24" w:space="0" w:color="auto"/>
              <w:left w:val="thinThickLargeGap" w:sz="24" w:space="0" w:color="auto"/>
              <w:right w:val="thickThinLargeGap" w:sz="24" w:space="0" w:color="auto"/>
            </w:tcBorders>
            <w:vAlign w:val="center"/>
          </w:tcPr>
          <w:p w14:paraId="6ADD73E3" w14:textId="77777777" w:rsidR="003F2BC4" w:rsidRPr="00C1645D" w:rsidRDefault="003F2BC4" w:rsidP="002037FA">
            <w:pPr>
              <w:jc w:val="center"/>
              <w:rPr>
                <w:b/>
                <w:color w:val="000000"/>
                <w:sz w:val="20"/>
                <w:u w:val="single"/>
              </w:rPr>
            </w:pPr>
            <w:r w:rsidRPr="00C1645D">
              <w:rPr>
                <w:b/>
                <w:color w:val="000000"/>
                <w:sz w:val="20"/>
                <w:u w:val="single"/>
              </w:rPr>
              <w:t>Supply Chain Management</w:t>
            </w:r>
          </w:p>
          <w:p w14:paraId="4CB3CB24" w14:textId="77777777" w:rsidR="003F2BC4" w:rsidRPr="00C1645D" w:rsidRDefault="003F2BC4" w:rsidP="002037FA">
            <w:pPr>
              <w:jc w:val="center"/>
              <w:rPr>
                <w:i/>
                <w:color w:val="000000"/>
                <w:sz w:val="20"/>
              </w:rPr>
            </w:pPr>
            <w:r w:rsidRPr="00C1645D">
              <w:rPr>
                <w:i/>
                <w:color w:val="000000"/>
                <w:sz w:val="20"/>
              </w:rPr>
              <w:t>“Management of Systems between Supplier and Customer”</w:t>
            </w:r>
          </w:p>
          <w:p w14:paraId="288511B3" w14:textId="77777777" w:rsidR="003F2BC4" w:rsidRPr="00C1645D" w:rsidRDefault="003F2BC4" w:rsidP="002037FA">
            <w:pPr>
              <w:jc w:val="center"/>
              <w:rPr>
                <w:b/>
                <w:color w:val="000000"/>
                <w:sz w:val="20"/>
                <w:u w:val="single"/>
              </w:rPr>
            </w:pPr>
            <w:r w:rsidRPr="00C1645D">
              <w:rPr>
                <w:b/>
                <w:color w:val="000000"/>
                <w:sz w:val="20"/>
              </w:rPr>
              <w:t>---------------Coordination---------------</w:t>
            </w:r>
          </w:p>
          <w:p w14:paraId="1404CFE7" w14:textId="77777777" w:rsidR="003F2BC4" w:rsidRPr="00C1645D" w:rsidRDefault="003F2BC4" w:rsidP="002037FA">
            <w:pPr>
              <w:jc w:val="center"/>
              <w:rPr>
                <w:color w:val="000000"/>
                <w:sz w:val="20"/>
              </w:rPr>
            </w:pPr>
            <w:r w:rsidRPr="00C1645D">
              <w:rPr>
                <w:color w:val="000000"/>
                <w:sz w:val="20"/>
              </w:rPr>
              <w:t>SRM = Supplier Relationship Management</w:t>
            </w:r>
          </w:p>
          <w:p w14:paraId="17A89C86" w14:textId="77777777" w:rsidR="003F2BC4" w:rsidRPr="00C1645D" w:rsidRDefault="003F2BC4" w:rsidP="002037FA">
            <w:pPr>
              <w:jc w:val="center"/>
              <w:rPr>
                <w:color w:val="000000"/>
                <w:sz w:val="20"/>
              </w:rPr>
            </w:pPr>
            <w:r w:rsidRPr="00C1645D">
              <w:rPr>
                <w:color w:val="000000"/>
                <w:sz w:val="20"/>
              </w:rPr>
              <w:t>OM = Operations Management</w:t>
            </w:r>
          </w:p>
          <w:p w14:paraId="3A897EB9" w14:textId="77777777" w:rsidR="003F2BC4" w:rsidRPr="00C1645D" w:rsidRDefault="003F2BC4" w:rsidP="002037FA">
            <w:pPr>
              <w:jc w:val="center"/>
              <w:rPr>
                <w:b/>
                <w:color w:val="000000"/>
                <w:sz w:val="20"/>
                <w:u w:val="single"/>
              </w:rPr>
            </w:pPr>
            <w:r w:rsidRPr="00C1645D">
              <w:rPr>
                <w:color w:val="000000"/>
                <w:sz w:val="20"/>
              </w:rPr>
              <w:t>CRM = Customer Relationship Management</w:t>
            </w:r>
          </w:p>
        </w:tc>
      </w:tr>
      <w:tr w:rsidR="003F2BC4" w:rsidRPr="00C1645D" w14:paraId="1B8A5753" w14:textId="77777777" w:rsidTr="002037FA">
        <w:trPr>
          <w:trHeight w:val="432"/>
          <w:jc w:val="center"/>
        </w:trPr>
        <w:tc>
          <w:tcPr>
            <w:tcW w:w="0" w:type="auto"/>
            <w:tcBorders>
              <w:left w:val="thinThickLargeGap" w:sz="24" w:space="0" w:color="auto"/>
              <w:right w:val="thinThickSmallGap" w:sz="12" w:space="0" w:color="auto"/>
            </w:tcBorders>
            <w:vAlign w:val="center"/>
          </w:tcPr>
          <w:p w14:paraId="75229ADC" w14:textId="77777777" w:rsidR="003F2BC4" w:rsidRPr="00C1645D" w:rsidRDefault="003F2BC4" w:rsidP="002037FA">
            <w:pPr>
              <w:jc w:val="center"/>
              <w:rPr>
                <w:color w:val="000000"/>
                <w:sz w:val="20"/>
              </w:rPr>
            </w:pP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4B9BECF9" w14:textId="77777777" w:rsidR="003F2BC4" w:rsidRPr="00C1645D" w:rsidRDefault="003F2BC4" w:rsidP="002037FA">
            <w:pPr>
              <w:jc w:val="center"/>
              <w:rPr>
                <w:color w:val="000000"/>
                <w:sz w:val="20"/>
              </w:rPr>
            </w:pPr>
            <w:r w:rsidRPr="00C1645D">
              <w:rPr>
                <w:color w:val="000000"/>
                <w:sz w:val="20"/>
              </w:rPr>
              <w:t>Supplier</w:t>
            </w:r>
          </w:p>
          <w:p w14:paraId="37DEDA75" w14:textId="77777777" w:rsidR="003F2BC4" w:rsidRPr="00C1645D" w:rsidRDefault="003F2BC4" w:rsidP="002037FA">
            <w:pPr>
              <w:jc w:val="center"/>
              <w:rPr>
                <w:color w:val="000000"/>
                <w:sz w:val="20"/>
              </w:rPr>
            </w:pPr>
            <w:r w:rsidRPr="00C1645D">
              <w:rPr>
                <w:color w:val="000000"/>
                <w:sz w:val="20"/>
              </w:rPr>
              <w:t>SRM</w:t>
            </w:r>
          </w:p>
        </w:tc>
        <w:tc>
          <w:tcPr>
            <w:tcW w:w="0" w:type="auto"/>
            <w:tcBorders>
              <w:left w:val="thickThinSmallGap" w:sz="12" w:space="0" w:color="auto"/>
              <w:right w:val="thinThickSmallGap" w:sz="24" w:space="0" w:color="auto"/>
            </w:tcBorders>
            <w:vAlign w:val="center"/>
          </w:tcPr>
          <w:p w14:paraId="7B6F97B6" w14:textId="77777777" w:rsidR="003F2BC4" w:rsidRPr="00C1645D" w:rsidRDefault="003F2BC4" w:rsidP="002037FA">
            <w:pPr>
              <w:jc w:val="center"/>
              <w:rPr>
                <w:color w:val="000000"/>
                <w:sz w:val="20"/>
              </w:rPr>
            </w:pPr>
            <w:r w:rsidRPr="00C1645D">
              <w:rPr>
                <w:color w:val="000000"/>
                <w:sz w:val="20"/>
              </w:rPr>
              <w:t>↔</w:t>
            </w:r>
          </w:p>
        </w:tc>
        <w:tc>
          <w:tcPr>
            <w:tcW w:w="0" w:type="auto"/>
            <w:tcBorders>
              <w:top w:val="thinThickSmallGap" w:sz="24" w:space="0" w:color="auto"/>
              <w:left w:val="thinThickSmallGap" w:sz="24" w:space="0" w:color="auto"/>
              <w:bottom w:val="thickThinSmallGap" w:sz="24" w:space="0" w:color="auto"/>
              <w:right w:val="thickThinSmallGap" w:sz="24" w:space="0" w:color="auto"/>
            </w:tcBorders>
            <w:vAlign w:val="center"/>
          </w:tcPr>
          <w:p w14:paraId="031C1FD3" w14:textId="77777777" w:rsidR="003F2BC4" w:rsidRPr="00C1645D" w:rsidRDefault="003F2BC4" w:rsidP="002037FA">
            <w:pPr>
              <w:jc w:val="center"/>
              <w:rPr>
                <w:color w:val="000000"/>
                <w:sz w:val="20"/>
              </w:rPr>
            </w:pPr>
            <w:r w:rsidRPr="00C1645D">
              <w:rPr>
                <w:color w:val="000000"/>
                <w:sz w:val="20"/>
              </w:rPr>
              <w:t>Operations</w:t>
            </w:r>
          </w:p>
          <w:p w14:paraId="68FD9B1F" w14:textId="77777777" w:rsidR="003F2BC4" w:rsidRPr="00C1645D" w:rsidRDefault="003F2BC4" w:rsidP="002037FA">
            <w:pPr>
              <w:jc w:val="center"/>
              <w:rPr>
                <w:color w:val="000000"/>
                <w:sz w:val="20"/>
              </w:rPr>
            </w:pPr>
            <w:r w:rsidRPr="00C1645D">
              <w:rPr>
                <w:color w:val="000000"/>
                <w:sz w:val="20"/>
              </w:rPr>
              <w:t>OM</w:t>
            </w:r>
          </w:p>
        </w:tc>
        <w:tc>
          <w:tcPr>
            <w:tcW w:w="0" w:type="auto"/>
            <w:tcBorders>
              <w:left w:val="thickThinSmallGap" w:sz="24" w:space="0" w:color="auto"/>
              <w:right w:val="thinThickSmallGap" w:sz="12" w:space="0" w:color="auto"/>
            </w:tcBorders>
            <w:vAlign w:val="center"/>
          </w:tcPr>
          <w:p w14:paraId="6434DA51" w14:textId="77777777" w:rsidR="003F2BC4" w:rsidRPr="00C1645D" w:rsidRDefault="003F2BC4" w:rsidP="002037FA">
            <w:pPr>
              <w:jc w:val="center"/>
              <w:rPr>
                <w:color w:val="000000"/>
                <w:sz w:val="20"/>
              </w:rPr>
            </w:pPr>
            <w:r w:rsidRPr="00C1645D">
              <w:rPr>
                <w:color w:val="000000"/>
                <w:sz w:val="20"/>
              </w:rPr>
              <w:t>↔</w:t>
            </w:r>
          </w:p>
        </w:tc>
        <w:tc>
          <w:tcPr>
            <w:tcW w:w="0" w:type="auto"/>
            <w:tcBorders>
              <w:top w:val="thinThickSmallGap" w:sz="12" w:space="0" w:color="auto"/>
              <w:left w:val="thinThickSmallGap" w:sz="12" w:space="0" w:color="auto"/>
              <w:bottom w:val="thickThinSmallGap" w:sz="12" w:space="0" w:color="auto"/>
              <w:right w:val="thickThinSmallGap" w:sz="12" w:space="0" w:color="auto"/>
            </w:tcBorders>
            <w:vAlign w:val="center"/>
          </w:tcPr>
          <w:p w14:paraId="5AA82F0A" w14:textId="77777777" w:rsidR="003F2BC4" w:rsidRPr="00C1645D" w:rsidRDefault="003F2BC4" w:rsidP="002037FA">
            <w:pPr>
              <w:jc w:val="center"/>
              <w:rPr>
                <w:color w:val="000000"/>
                <w:sz w:val="20"/>
              </w:rPr>
            </w:pPr>
            <w:r w:rsidRPr="00C1645D">
              <w:rPr>
                <w:color w:val="000000"/>
                <w:sz w:val="20"/>
              </w:rPr>
              <w:t>Customer</w:t>
            </w:r>
          </w:p>
          <w:p w14:paraId="012175C4" w14:textId="77777777" w:rsidR="003F2BC4" w:rsidRPr="00C1645D" w:rsidRDefault="003F2BC4" w:rsidP="002037FA">
            <w:pPr>
              <w:jc w:val="center"/>
              <w:rPr>
                <w:color w:val="000000"/>
                <w:sz w:val="20"/>
              </w:rPr>
            </w:pPr>
            <w:r w:rsidRPr="00C1645D">
              <w:rPr>
                <w:color w:val="000000"/>
                <w:sz w:val="20"/>
              </w:rPr>
              <w:t>CRM</w:t>
            </w:r>
          </w:p>
        </w:tc>
        <w:tc>
          <w:tcPr>
            <w:tcW w:w="0" w:type="auto"/>
            <w:tcBorders>
              <w:left w:val="thickThinSmallGap" w:sz="12" w:space="0" w:color="auto"/>
              <w:right w:val="thickThinLargeGap" w:sz="24" w:space="0" w:color="auto"/>
            </w:tcBorders>
            <w:vAlign w:val="center"/>
          </w:tcPr>
          <w:p w14:paraId="7BAF9F97" w14:textId="77777777" w:rsidR="003F2BC4" w:rsidRPr="00C1645D" w:rsidRDefault="003F2BC4" w:rsidP="002037FA">
            <w:pPr>
              <w:jc w:val="center"/>
              <w:rPr>
                <w:color w:val="000000"/>
                <w:sz w:val="20"/>
              </w:rPr>
            </w:pPr>
          </w:p>
        </w:tc>
      </w:tr>
      <w:tr w:rsidR="003F2BC4" w:rsidRPr="00C1645D" w14:paraId="6CD286A6" w14:textId="77777777" w:rsidTr="002037FA">
        <w:trPr>
          <w:trHeight w:val="20"/>
          <w:jc w:val="center"/>
        </w:trPr>
        <w:tc>
          <w:tcPr>
            <w:tcW w:w="0" w:type="auto"/>
            <w:gridSpan w:val="7"/>
            <w:tcBorders>
              <w:left w:val="thinThickLargeGap" w:sz="24" w:space="0" w:color="auto"/>
              <w:bottom w:val="thickThinLargeGap" w:sz="24" w:space="0" w:color="auto"/>
              <w:right w:val="thickThinLargeGap" w:sz="24" w:space="0" w:color="auto"/>
            </w:tcBorders>
            <w:vAlign w:val="center"/>
          </w:tcPr>
          <w:p w14:paraId="2544C6B9" w14:textId="77777777" w:rsidR="003F2BC4" w:rsidRPr="00C1645D" w:rsidRDefault="003F2BC4" w:rsidP="002037FA">
            <w:pPr>
              <w:jc w:val="center"/>
              <w:rPr>
                <w:b/>
                <w:color w:val="000000"/>
                <w:sz w:val="20"/>
              </w:rPr>
            </w:pPr>
            <w:r w:rsidRPr="00C1645D">
              <w:rPr>
                <w:b/>
                <w:color w:val="000000"/>
                <w:sz w:val="20"/>
              </w:rPr>
              <w:t>-------------------------Integration-------------------------</w:t>
            </w:r>
          </w:p>
          <w:p w14:paraId="5A886A31" w14:textId="77777777" w:rsidR="003F2BC4" w:rsidRPr="00C1645D" w:rsidRDefault="003F2BC4" w:rsidP="002037FA">
            <w:pPr>
              <w:jc w:val="center"/>
              <w:rPr>
                <w:color w:val="000000"/>
                <w:sz w:val="20"/>
              </w:rPr>
            </w:pPr>
            <w:r w:rsidRPr="00C1645D">
              <w:rPr>
                <w:color w:val="000000"/>
                <w:sz w:val="20"/>
              </w:rPr>
              <w:t>Logistics Management</w:t>
            </w:r>
          </w:p>
          <w:p w14:paraId="3E5EC27A" w14:textId="77777777" w:rsidR="003F2BC4" w:rsidRPr="00C1645D" w:rsidRDefault="003F2BC4" w:rsidP="002037FA">
            <w:pPr>
              <w:jc w:val="center"/>
              <w:rPr>
                <w:color w:val="000000"/>
                <w:sz w:val="20"/>
              </w:rPr>
            </w:pPr>
            <w:r w:rsidRPr="00C1645D">
              <w:rPr>
                <w:color w:val="000000"/>
                <w:sz w:val="20"/>
              </w:rPr>
              <w:t xml:space="preserve">Information Technology Management </w:t>
            </w:r>
          </w:p>
          <w:p w14:paraId="545792A4" w14:textId="77777777" w:rsidR="003F2BC4" w:rsidRPr="00C1645D" w:rsidRDefault="003F2BC4" w:rsidP="002037FA">
            <w:pPr>
              <w:jc w:val="center"/>
              <w:rPr>
                <w:color w:val="000000"/>
                <w:sz w:val="20"/>
              </w:rPr>
            </w:pPr>
            <w:r w:rsidRPr="00C1645D">
              <w:rPr>
                <w:color w:val="000000"/>
                <w:sz w:val="20"/>
              </w:rPr>
              <w:t>Quality Management</w:t>
            </w:r>
          </w:p>
          <w:p w14:paraId="3EA192FE" w14:textId="77777777" w:rsidR="003F2BC4" w:rsidRPr="00C1645D" w:rsidRDefault="003F2BC4" w:rsidP="002037FA">
            <w:pPr>
              <w:jc w:val="center"/>
              <w:rPr>
                <w:color w:val="000000"/>
                <w:sz w:val="20"/>
              </w:rPr>
            </w:pPr>
            <w:r w:rsidRPr="00C1645D">
              <w:rPr>
                <w:color w:val="000000"/>
                <w:sz w:val="20"/>
              </w:rPr>
              <w:t>Value Chain Management</w:t>
            </w:r>
          </w:p>
          <w:p w14:paraId="5790E5F3" w14:textId="77777777" w:rsidR="003F2BC4" w:rsidRPr="00C1645D" w:rsidRDefault="003F2BC4" w:rsidP="002037FA">
            <w:pPr>
              <w:jc w:val="center"/>
              <w:rPr>
                <w:color w:val="000000"/>
                <w:sz w:val="20"/>
              </w:rPr>
            </w:pPr>
            <w:r w:rsidRPr="00C1645D">
              <w:rPr>
                <w:color w:val="000000"/>
                <w:sz w:val="20"/>
              </w:rPr>
              <w:t>Risk Management (Resiliency to Shocks)</w:t>
            </w:r>
          </w:p>
        </w:tc>
      </w:tr>
    </w:tbl>
    <w:p w14:paraId="6384734E" w14:textId="77777777" w:rsidR="003F2BC4" w:rsidRPr="00C1645D" w:rsidRDefault="003F2BC4" w:rsidP="003F2BC4">
      <w:pPr>
        <w:jc w:val="center"/>
        <w:rPr>
          <w:color w:val="000000"/>
          <w:sz w:val="20"/>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7416"/>
      </w:tblGrid>
      <w:tr w:rsidR="003F2BC4" w:rsidRPr="00C1645D" w14:paraId="3709DAB0" w14:textId="77777777" w:rsidTr="00577919">
        <w:trPr>
          <w:trHeight w:val="1377"/>
          <w:jc w:val="center"/>
        </w:trPr>
        <w:tc>
          <w:tcPr>
            <w:tcW w:w="7416" w:type="dxa"/>
            <w:vAlign w:val="center"/>
          </w:tcPr>
          <w:p w14:paraId="6B4871D7" w14:textId="77777777" w:rsidR="003F2BC4" w:rsidRPr="00C1645D" w:rsidRDefault="003F2BC4" w:rsidP="002037FA">
            <w:pPr>
              <w:spacing w:after="60"/>
              <w:jc w:val="center"/>
              <w:rPr>
                <w:b/>
                <w:bCs/>
                <w:sz w:val="20"/>
                <w:u w:val="single"/>
              </w:rPr>
            </w:pPr>
            <w:r w:rsidRPr="00C1645D">
              <w:rPr>
                <w:b/>
                <w:bCs/>
                <w:sz w:val="20"/>
                <w:u w:val="single"/>
              </w:rPr>
              <w:t>Supply Chain Management</w:t>
            </w:r>
          </w:p>
          <w:p w14:paraId="4BC43512" w14:textId="40B5F4CD" w:rsidR="003F2BC4" w:rsidRDefault="003F2BC4" w:rsidP="002037FA">
            <w:pPr>
              <w:jc w:val="center"/>
              <w:rPr>
                <w:i/>
                <w:iCs/>
                <w:sz w:val="20"/>
              </w:rPr>
            </w:pPr>
            <w:r w:rsidRPr="00C1645D">
              <w:rPr>
                <w:i/>
                <w:iCs/>
                <w:sz w:val="20"/>
              </w:rPr>
              <w:t>“The design, implementation, and control of systems that manage the flow of information, material, money, knowledge, and services throughout the supply chain to continually improve quality, lower cost, and increase customer satisfaction.”</w:t>
            </w:r>
          </w:p>
          <w:p w14:paraId="1F7D20CF" w14:textId="77777777" w:rsidR="00DD5003" w:rsidRDefault="00DD5003" w:rsidP="002037FA">
            <w:pPr>
              <w:jc w:val="center"/>
              <w:rPr>
                <w:i/>
                <w:iCs/>
                <w:sz w:val="20"/>
              </w:rPr>
            </w:pPr>
          </w:p>
          <w:p w14:paraId="5918D60A" w14:textId="77777777" w:rsidR="00DD5003" w:rsidRPr="002037FA" w:rsidRDefault="00DD5003" w:rsidP="00DD5003">
            <w:pPr>
              <w:jc w:val="center"/>
              <w:rPr>
                <w:color w:val="000000"/>
                <w:sz w:val="20"/>
              </w:rPr>
            </w:pPr>
            <w:r w:rsidRPr="002037FA">
              <w:rPr>
                <w:color w:val="000000"/>
                <w:sz w:val="20"/>
              </w:rPr>
              <w:sym w:font="Wingdings" w:char="00DF"/>
            </w:r>
            <w:r w:rsidRPr="002037FA">
              <w:rPr>
                <w:color w:val="000000"/>
                <w:sz w:val="20"/>
              </w:rPr>
              <w:t xml:space="preserve"> Flow of Information </w:t>
            </w:r>
            <w:r w:rsidRPr="002037FA">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DD5003" w:rsidRPr="002037FA" w14:paraId="0615AA0F" w14:textId="77777777" w:rsidTr="00223E6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D82D6D" w14:textId="77777777" w:rsidR="00DD5003" w:rsidRPr="002037FA" w:rsidRDefault="00DD5003" w:rsidP="00DD5003">
                  <w:pPr>
                    <w:jc w:val="center"/>
                    <w:rPr>
                      <w:color w:val="000000"/>
                      <w:sz w:val="20"/>
                    </w:rPr>
                  </w:pPr>
                  <w:r w:rsidRPr="002037FA">
                    <w:rPr>
                      <w:color w:val="000000"/>
                      <w:sz w:val="20"/>
                    </w:rPr>
                    <w:t>Supplier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388BD" w14:textId="77777777" w:rsidR="00DD5003" w:rsidRPr="002037FA" w:rsidRDefault="00DD5003" w:rsidP="00DD5003">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181D9" w14:textId="77777777" w:rsidR="00DD5003" w:rsidRPr="002037FA" w:rsidRDefault="00DD5003" w:rsidP="00DD5003">
                  <w:pPr>
                    <w:jc w:val="center"/>
                    <w:rPr>
                      <w:color w:val="000000"/>
                      <w:sz w:val="20"/>
                    </w:rPr>
                  </w:pPr>
                  <w:r w:rsidRPr="002037FA">
                    <w:rPr>
                      <w:color w:val="000000"/>
                      <w:sz w:val="20"/>
                    </w:rPr>
                    <w:t>Manufacturer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FCF0460" w14:textId="77777777" w:rsidR="00DD5003" w:rsidRPr="002037FA" w:rsidRDefault="00DD5003" w:rsidP="00DD5003">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7A69A" w14:textId="77777777" w:rsidR="00DD5003" w:rsidRPr="002037FA" w:rsidRDefault="00DD5003" w:rsidP="00DD5003">
                  <w:pPr>
                    <w:jc w:val="center"/>
                    <w:rPr>
                      <w:color w:val="000000"/>
                      <w:sz w:val="20"/>
                    </w:rPr>
                  </w:pPr>
                  <w:r w:rsidRPr="002037FA">
                    <w:rPr>
                      <w:color w:val="000000"/>
                      <w:sz w:val="20"/>
                    </w:rPr>
                    <w:t>Distributor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F1F9C" w14:textId="77777777" w:rsidR="00DD5003" w:rsidRPr="002037FA" w:rsidRDefault="00DD5003" w:rsidP="00DD5003">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C9052" w14:textId="77777777" w:rsidR="00DD5003" w:rsidRPr="002037FA" w:rsidRDefault="00DD5003" w:rsidP="00DD5003">
                  <w:pPr>
                    <w:jc w:val="center"/>
                    <w:rPr>
                      <w:color w:val="000000"/>
                      <w:sz w:val="20"/>
                    </w:rPr>
                  </w:pPr>
                  <w:r w:rsidRPr="002037FA">
                    <w:rPr>
                      <w:color w:val="000000"/>
                      <w:sz w:val="20"/>
                    </w:rPr>
                    <w:t>Retailer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95BCC" w14:textId="77777777" w:rsidR="00DD5003" w:rsidRPr="002037FA" w:rsidRDefault="00DD5003" w:rsidP="00DD5003">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3A24A" w14:textId="77777777" w:rsidR="00DD5003" w:rsidRPr="002037FA" w:rsidRDefault="00DD5003" w:rsidP="00DD5003">
                  <w:pPr>
                    <w:jc w:val="center"/>
                    <w:rPr>
                      <w:color w:val="000000"/>
                      <w:sz w:val="20"/>
                    </w:rPr>
                  </w:pPr>
                  <w:r w:rsidRPr="002037FA">
                    <w:rPr>
                      <w:color w:val="000000"/>
                      <w:sz w:val="20"/>
                    </w:rPr>
                    <w:t>Customer</w:t>
                  </w:r>
                </w:p>
              </w:tc>
            </w:tr>
          </w:tbl>
          <w:p w14:paraId="0829A545" w14:textId="77777777" w:rsidR="00DD5003" w:rsidRPr="002037FA" w:rsidRDefault="00DD5003" w:rsidP="00DD5003">
            <w:pPr>
              <w:jc w:val="center"/>
              <w:rPr>
                <w:color w:val="000000"/>
                <w:sz w:val="20"/>
              </w:rPr>
            </w:pPr>
            <w:r w:rsidRPr="002037FA">
              <w:rPr>
                <w:color w:val="000000"/>
                <w:sz w:val="20"/>
              </w:rPr>
              <w:sym w:font="Wingdings" w:char="00E0"/>
            </w:r>
            <w:r w:rsidRPr="002037FA">
              <w:rPr>
                <w:color w:val="000000"/>
                <w:sz w:val="20"/>
              </w:rPr>
              <w:t xml:space="preserve"> Flow of Material </w:t>
            </w:r>
            <w:r w:rsidRPr="002037FA">
              <w:rPr>
                <w:color w:val="000000"/>
                <w:sz w:val="20"/>
              </w:rPr>
              <w:sym w:font="Wingdings" w:char="00E0"/>
            </w:r>
          </w:p>
          <w:p w14:paraId="554444A2" w14:textId="6E3D9684" w:rsidR="00DD5003" w:rsidRPr="00C1645D" w:rsidRDefault="00DD5003" w:rsidP="002037FA">
            <w:pPr>
              <w:jc w:val="center"/>
              <w:rPr>
                <w:color w:val="000000"/>
                <w:sz w:val="20"/>
              </w:rPr>
            </w:pPr>
          </w:p>
        </w:tc>
      </w:tr>
      <w:bookmarkEnd w:id="0"/>
    </w:tbl>
    <w:p w14:paraId="101751A1" w14:textId="77777777" w:rsidR="00A21FB6" w:rsidRPr="00C1645D" w:rsidRDefault="00A21FB6" w:rsidP="00A21FB6">
      <w:pPr>
        <w:jc w:val="center"/>
        <w:rPr>
          <w:color w:val="000000"/>
          <w:sz w:val="20"/>
        </w:rPr>
      </w:pPr>
    </w:p>
    <w:p w14:paraId="7B42C60D" w14:textId="77777777" w:rsidR="00F44C4A" w:rsidRDefault="00F44C4A">
      <w:pPr>
        <w:rPr>
          <w:color w:val="000000"/>
          <w:sz w:val="20"/>
        </w:rPr>
      </w:pPr>
      <w:r>
        <w:rPr>
          <w:color w:val="000000"/>
          <w:sz w:val="20"/>
        </w:rPr>
        <w:br w:type="page"/>
      </w:r>
    </w:p>
    <w:p w14:paraId="25DA2C1E" w14:textId="7C7CAB8A" w:rsidR="00F44C4A" w:rsidRPr="00F44C4A" w:rsidRDefault="00F44C4A">
      <w:pP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7436"/>
        <w:gridCol w:w="222"/>
      </w:tblGrid>
      <w:tr w:rsidR="00F44C4A" w:rsidRPr="00F44C4A" w14:paraId="7AF9144D" w14:textId="77777777" w:rsidTr="001F0B67">
        <w:trPr>
          <w:jc w:val="center"/>
        </w:trPr>
        <w:tc>
          <w:tcPr>
            <w:tcW w:w="0" w:type="auto"/>
            <w:tcBorders>
              <w:top w:val="double" w:sz="4" w:space="0" w:color="auto"/>
              <w:left w:val="double" w:sz="4" w:space="0" w:color="auto"/>
              <w:bottom w:val="double" w:sz="4" w:space="0" w:color="auto"/>
            </w:tcBorders>
          </w:tcPr>
          <w:p w14:paraId="551FB8FC" w14:textId="55E65B8D" w:rsidR="00F44C4A" w:rsidRPr="00F44C4A" w:rsidRDefault="00F44C4A" w:rsidP="001F0B67">
            <w:pPr>
              <w:outlineLvl w:val="0"/>
              <w:rPr>
                <w:b/>
                <w:sz w:val="20"/>
                <w:u w:val="single"/>
              </w:rPr>
            </w:pPr>
          </w:p>
        </w:tc>
        <w:tc>
          <w:tcPr>
            <w:tcW w:w="0" w:type="auto"/>
            <w:tcBorders>
              <w:top w:val="double" w:sz="4" w:space="0" w:color="auto"/>
              <w:bottom w:val="double" w:sz="4" w:space="0" w:color="auto"/>
            </w:tcBorders>
          </w:tcPr>
          <w:p w14:paraId="3D086F51" w14:textId="77777777" w:rsidR="00F44C4A" w:rsidRPr="00F44C4A" w:rsidRDefault="00F44C4A" w:rsidP="001F0B67">
            <w:pPr>
              <w:outlineLvl w:val="0"/>
              <w:rPr>
                <w:sz w:val="20"/>
              </w:rPr>
            </w:pPr>
            <w:r w:rsidRPr="00F44C4A">
              <w:rPr>
                <w:b/>
                <w:sz w:val="20"/>
                <w:u w:val="single"/>
              </w:rPr>
              <w:t>Supply Chain Model</w:t>
            </w:r>
            <w:r w:rsidRPr="00F44C4A">
              <w:rPr>
                <w:sz w:val="20"/>
              </w:rPr>
              <w:t>:</w:t>
            </w:r>
          </w:p>
          <w:p w14:paraId="07A3531E" w14:textId="77777777" w:rsidR="00F44C4A" w:rsidRPr="00F44C4A" w:rsidRDefault="00F44C4A" w:rsidP="001F0B67">
            <w:pPr>
              <w:jc w:val="center"/>
              <w:rPr>
                <w:color w:val="000000"/>
                <w:sz w:val="20"/>
              </w:rPr>
            </w:pPr>
            <w:r w:rsidRPr="00F44C4A">
              <w:rPr>
                <w:color w:val="000000"/>
                <w:sz w:val="20"/>
              </w:rPr>
              <w:sym w:font="Wingdings" w:char="F0DF"/>
            </w:r>
            <w:r w:rsidRPr="00F44C4A">
              <w:rPr>
                <w:color w:val="000000"/>
                <w:sz w:val="20"/>
              </w:rPr>
              <w:t xml:space="preserve"> Flow of Information </w:t>
            </w:r>
            <w:r w:rsidRPr="00F44C4A">
              <w:rPr>
                <w:color w:val="000000"/>
                <w:sz w:val="20"/>
              </w:rPr>
              <w:sym w:font="Wingdings" w:char="F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2"/>
              <w:gridCol w:w="1305"/>
              <w:gridCol w:w="412"/>
              <w:gridCol w:w="1094"/>
              <w:gridCol w:w="412"/>
              <w:gridCol w:w="850"/>
              <w:gridCol w:w="412"/>
              <w:gridCol w:w="994"/>
            </w:tblGrid>
            <w:tr w:rsidR="00F44C4A" w:rsidRPr="00F44C4A" w14:paraId="1344C97A" w14:textId="77777777" w:rsidTr="001F0B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B84D76" w14:textId="77777777" w:rsidR="00F44C4A" w:rsidRPr="00F44C4A" w:rsidRDefault="00F44C4A" w:rsidP="001F0B67">
                  <w:pPr>
                    <w:jc w:val="center"/>
                    <w:rPr>
                      <w:color w:val="000000"/>
                      <w:sz w:val="20"/>
                    </w:rPr>
                  </w:pPr>
                  <w:r w:rsidRPr="00F44C4A">
                    <w:rPr>
                      <w:color w:val="000000"/>
                      <w:sz w:val="20"/>
                    </w:rPr>
                    <w:t>Supplier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07E1B" w14:textId="77777777" w:rsidR="00F44C4A" w:rsidRPr="00F44C4A" w:rsidRDefault="00F44C4A" w:rsidP="001F0B67">
                  <w:pPr>
                    <w:jc w:val="center"/>
                    <w:rPr>
                      <w:color w:val="000000"/>
                      <w:sz w:val="20"/>
                    </w:rPr>
                  </w:pPr>
                  <w:r w:rsidRPr="00F44C4A">
                    <w:rPr>
                      <w:color w:val="000000"/>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6872D4A2" w14:textId="77777777" w:rsidR="00F44C4A" w:rsidRPr="00F44C4A" w:rsidRDefault="00F44C4A" w:rsidP="001F0B67">
                  <w:pPr>
                    <w:jc w:val="center"/>
                    <w:rPr>
                      <w:color w:val="000000"/>
                      <w:sz w:val="20"/>
                    </w:rPr>
                  </w:pPr>
                  <w:r w:rsidRPr="00F44C4A">
                    <w:rPr>
                      <w:color w:val="000000"/>
                      <w:sz w:val="20"/>
                    </w:rPr>
                    <w:t>Manufacturer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42A63" w14:textId="77777777" w:rsidR="00F44C4A" w:rsidRPr="00F44C4A" w:rsidRDefault="00F44C4A" w:rsidP="001F0B67">
                  <w:pPr>
                    <w:jc w:val="center"/>
                    <w:rPr>
                      <w:color w:val="000000"/>
                      <w:sz w:val="20"/>
                    </w:rPr>
                  </w:pPr>
                  <w:r w:rsidRPr="00F44C4A">
                    <w:rPr>
                      <w:color w:val="000000"/>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6FEAE224" w14:textId="77777777" w:rsidR="00F44C4A" w:rsidRPr="00F44C4A" w:rsidRDefault="00F44C4A" w:rsidP="001F0B67">
                  <w:pPr>
                    <w:jc w:val="center"/>
                    <w:rPr>
                      <w:color w:val="000000"/>
                      <w:sz w:val="20"/>
                    </w:rPr>
                  </w:pPr>
                  <w:r w:rsidRPr="00F44C4A">
                    <w:rPr>
                      <w:color w:val="000000"/>
                      <w:sz w:val="20"/>
                    </w:rPr>
                    <w:t>Distributor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2788A" w14:textId="77777777" w:rsidR="00F44C4A" w:rsidRPr="00F44C4A" w:rsidRDefault="00F44C4A" w:rsidP="001F0B67">
                  <w:pPr>
                    <w:jc w:val="center"/>
                    <w:rPr>
                      <w:color w:val="000000"/>
                      <w:sz w:val="20"/>
                    </w:rPr>
                  </w:pPr>
                  <w:r w:rsidRPr="00F44C4A">
                    <w:rPr>
                      <w:color w:val="000000"/>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11070A8C" w14:textId="77777777" w:rsidR="00F44C4A" w:rsidRPr="00F44C4A" w:rsidRDefault="00F44C4A" w:rsidP="001F0B67">
                  <w:pPr>
                    <w:jc w:val="center"/>
                    <w:rPr>
                      <w:color w:val="000000"/>
                      <w:sz w:val="20"/>
                    </w:rPr>
                  </w:pPr>
                  <w:r w:rsidRPr="00F44C4A">
                    <w:rPr>
                      <w:color w:val="000000"/>
                      <w:sz w:val="20"/>
                    </w:rPr>
                    <w:t>Retailer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C4A1D" w14:textId="77777777" w:rsidR="00F44C4A" w:rsidRPr="00F44C4A" w:rsidRDefault="00F44C4A" w:rsidP="001F0B67">
                  <w:pPr>
                    <w:jc w:val="center"/>
                    <w:rPr>
                      <w:color w:val="000000"/>
                      <w:sz w:val="20"/>
                    </w:rPr>
                  </w:pPr>
                  <w:r w:rsidRPr="00F44C4A">
                    <w:rPr>
                      <w:color w:val="000000"/>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7C242FA5" w14:textId="77777777" w:rsidR="00F44C4A" w:rsidRPr="00F44C4A" w:rsidRDefault="00F44C4A" w:rsidP="001F0B67">
                  <w:pPr>
                    <w:jc w:val="center"/>
                    <w:rPr>
                      <w:color w:val="000000"/>
                      <w:sz w:val="20"/>
                    </w:rPr>
                  </w:pPr>
                  <w:r w:rsidRPr="00F44C4A">
                    <w:rPr>
                      <w:color w:val="000000"/>
                      <w:sz w:val="20"/>
                    </w:rPr>
                    <w:t>Customer</w:t>
                  </w:r>
                </w:p>
              </w:tc>
            </w:tr>
          </w:tbl>
          <w:p w14:paraId="6E746B05" w14:textId="015321F8" w:rsidR="00F44C4A" w:rsidRPr="00F44C4A" w:rsidRDefault="00F44C4A" w:rsidP="00F44C4A">
            <w:pPr>
              <w:jc w:val="center"/>
              <w:rPr>
                <w:color w:val="000000"/>
                <w:sz w:val="20"/>
              </w:rPr>
            </w:pPr>
            <w:r w:rsidRPr="00F44C4A">
              <w:rPr>
                <w:color w:val="000000"/>
                <w:sz w:val="20"/>
              </w:rPr>
              <w:sym w:font="Wingdings" w:char="F0E0"/>
            </w:r>
            <w:r w:rsidRPr="00F44C4A">
              <w:rPr>
                <w:color w:val="000000"/>
                <w:sz w:val="20"/>
              </w:rPr>
              <w:t xml:space="preserve"> Flow of Material </w:t>
            </w:r>
            <w:r w:rsidRPr="00F44C4A">
              <w:rPr>
                <w:color w:val="000000"/>
                <w:sz w:val="20"/>
              </w:rPr>
              <w:sym w:font="Wingdings" w:char="F0E0"/>
            </w:r>
          </w:p>
        </w:tc>
        <w:tc>
          <w:tcPr>
            <w:tcW w:w="0" w:type="auto"/>
            <w:tcBorders>
              <w:top w:val="double" w:sz="4" w:space="0" w:color="auto"/>
              <w:bottom w:val="double" w:sz="4" w:space="0" w:color="auto"/>
              <w:right w:val="double" w:sz="4" w:space="0" w:color="auto"/>
            </w:tcBorders>
          </w:tcPr>
          <w:p w14:paraId="033A9F2C" w14:textId="77777777" w:rsidR="00F44C4A" w:rsidRPr="00F44C4A" w:rsidRDefault="00F44C4A" w:rsidP="001F0B67">
            <w:pPr>
              <w:outlineLvl w:val="0"/>
              <w:rPr>
                <w:b/>
                <w:sz w:val="20"/>
                <w:u w:val="single"/>
              </w:rPr>
            </w:pPr>
          </w:p>
        </w:tc>
      </w:tr>
      <w:tr w:rsidR="00F44C4A" w:rsidRPr="00F44C4A" w14:paraId="05F39C4B" w14:textId="77777777" w:rsidTr="001F0B67">
        <w:trPr>
          <w:jc w:val="center"/>
        </w:trPr>
        <w:tc>
          <w:tcPr>
            <w:tcW w:w="0" w:type="auto"/>
            <w:tcBorders>
              <w:top w:val="double" w:sz="4" w:space="0" w:color="auto"/>
              <w:left w:val="dashSmallGap" w:sz="4" w:space="0" w:color="auto"/>
              <w:bottom w:val="double" w:sz="4" w:space="0" w:color="auto"/>
            </w:tcBorders>
          </w:tcPr>
          <w:p w14:paraId="408CCC74" w14:textId="77777777" w:rsidR="00F44C4A" w:rsidRPr="00F44C4A" w:rsidRDefault="00F44C4A" w:rsidP="001F0B67">
            <w:pPr>
              <w:outlineLvl w:val="0"/>
              <w:rPr>
                <w:b/>
                <w:sz w:val="20"/>
                <w:u w:val="single"/>
              </w:rPr>
            </w:pPr>
          </w:p>
        </w:tc>
        <w:tc>
          <w:tcPr>
            <w:tcW w:w="0" w:type="auto"/>
            <w:tcBorders>
              <w:top w:val="double" w:sz="4" w:space="0" w:color="auto"/>
              <w:bottom w:val="double" w:sz="4" w:space="0" w:color="auto"/>
            </w:tcBorders>
          </w:tcPr>
          <w:p w14:paraId="748C6012" w14:textId="77777777" w:rsidR="00F44C4A" w:rsidRPr="00F44C4A" w:rsidRDefault="00F44C4A" w:rsidP="001F0B67">
            <w:pPr>
              <w:rPr>
                <w:b/>
                <w:sz w:val="20"/>
                <w:u w:val="single"/>
              </w:rPr>
            </w:pPr>
          </w:p>
        </w:tc>
        <w:tc>
          <w:tcPr>
            <w:tcW w:w="0" w:type="auto"/>
            <w:tcBorders>
              <w:top w:val="double" w:sz="4" w:space="0" w:color="auto"/>
              <w:bottom w:val="double" w:sz="4" w:space="0" w:color="auto"/>
              <w:right w:val="dashSmallGap" w:sz="4" w:space="0" w:color="auto"/>
            </w:tcBorders>
          </w:tcPr>
          <w:p w14:paraId="484E7BE3" w14:textId="77777777" w:rsidR="00F44C4A" w:rsidRPr="00F44C4A" w:rsidRDefault="00F44C4A" w:rsidP="001F0B67">
            <w:pPr>
              <w:outlineLvl w:val="0"/>
              <w:rPr>
                <w:b/>
                <w:sz w:val="20"/>
                <w:u w:val="single"/>
              </w:rPr>
            </w:pPr>
          </w:p>
        </w:tc>
      </w:tr>
      <w:tr w:rsidR="00F44C4A" w:rsidRPr="00F44C4A" w14:paraId="22060990" w14:textId="77777777" w:rsidTr="001F0B67">
        <w:trPr>
          <w:jc w:val="center"/>
        </w:trPr>
        <w:tc>
          <w:tcPr>
            <w:tcW w:w="0" w:type="auto"/>
            <w:tcBorders>
              <w:top w:val="double" w:sz="4" w:space="0" w:color="auto"/>
              <w:left w:val="double" w:sz="4" w:space="0" w:color="auto"/>
              <w:bottom w:val="double" w:sz="4" w:space="0" w:color="auto"/>
            </w:tcBorders>
          </w:tcPr>
          <w:p w14:paraId="6DBFA124" w14:textId="77777777" w:rsidR="00F44C4A" w:rsidRPr="00F44C4A" w:rsidRDefault="00F44C4A" w:rsidP="001F0B67">
            <w:pPr>
              <w:outlineLvl w:val="0"/>
              <w:rPr>
                <w:b/>
                <w:sz w:val="20"/>
                <w:u w:val="single"/>
              </w:rPr>
            </w:pPr>
          </w:p>
        </w:tc>
        <w:tc>
          <w:tcPr>
            <w:tcW w:w="0" w:type="auto"/>
            <w:tcBorders>
              <w:top w:val="double" w:sz="4" w:space="0" w:color="auto"/>
              <w:bottom w:val="double" w:sz="4" w:space="0" w:color="auto"/>
            </w:tcBorders>
          </w:tcPr>
          <w:p w14:paraId="6B95CF3F" w14:textId="32D97947" w:rsidR="00F44C4A" w:rsidRPr="00F44C4A" w:rsidRDefault="00F44C4A" w:rsidP="001F0B67">
            <w:pPr>
              <w:outlineLvl w:val="0"/>
              <w:rPr>
                <w:b/>
                <w:sz w:val="20"/>
                <w:u w:val="single"/>
              </w:rPr>
            </w:pPr>
            <w:r w:rsidRPr="00F44C4A">
              <w:rPr>
                <w:b/>
                <w:sz w:val="20"/>
                <w:u w:val="single"/>
              </w:rPr>
              <w:t xml:space="preserve">Supply Chain </w:t>
            </w:r>
            <w:r>
              <w:rPr>
                <w:b/>
                <w:sz w:val="20"/>
                <w:u w:val="single"/>
              </w:rPr>
              <w:t>Management Systems:</w:t>
            </w:r>
          </w:p>
          <w:tbl>
            <w:tblPr>
              <w:tblStyle w:val="TableGrid"/>
              <w:tblW w:w="7200" w:type="dxa"/>
              <w:tblInd w:w="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40"/>
              <w:gridCol w:w="1440"/>
              <w:gridCol w:w="1440"/>
              <w:gridCol w:w="1440"/>
              <w:gridCol w:w="1440"/>
            </w:tblGrid>
            <w:tr w:rsidR="00F44C4A" w:rsidRPr="00F44C4A" w14:paraId="67C809B5" w14:textId="77777777" w:rsidTr="001F0B67">
              <w:trPr>
                <w:trHeight w:val="1008"/>
              </w:trPr>
              <w:tc>
                <w:tcPr>
                  <w:tcW w:w="1440" w:type="dxa"/>
                  <w:tcBorders>
                    <w:top w:val="single" w:sz="4" w:space="0" w:color="auto"/>
                    <w:left w:val="single" w:sz="4" w:space="0" w:color="auto"/>
                    <w:bottom w:val="single" w:sz="4" w:space="0" w:color="auto"/>
                    <w:right w:val="single" w:sz="4" w:space="0" w:color="auto"/>
                  </w:tcBorders>
                </w:tcPr>
                <w:p w14:paraId="48702F1F" w14:textId="77777777" w:rsidR="00F44C4A" w:rsidRPr="00F44C4A" w:rsidRDefault="00F44C4A" w:rsidP="001F0B67">
                  <w:pPr>
                    <w:ind w:left="67" w:right="1"/>
                    <w:rPr>
                      <w:b/>
                      <w:bCs/>
                      <w:sz w:val="20"/>
                      <w:u w:val="single"/>
                    </w:rPr>
                  </w:pPr>
                  <w:r w:rsidRPr="00F44C4A">
                    <w:rPr>
                      <w:b/>
                      <w:bCs/>
                      <w:sz w:val="20"/>
                      <w:u w:val="single"/>
                    </w:rPr>
                    <w:t>Sourcing</w:t>
                  </w:r>
                </w:p>
                <w:p w14:paraId="12CC9D58" w14:textId="77777777" w:rsidR="00F44C4A" w:rsidRPr="00F44C4A" w:rsidRDefault="00F44C4A" w:rsidP="001F0B67">
                  <w:pPr>
                    <w:ind w:left="67" w:right="1"/>
                    <w:rPr>
                      <w:i/>
                      <w:iCs/>
                      <w:sz w:val="20"/>
                    </w:rPr>
                  </w:pPr>
                  <w:r w:rsidRPr="00F44C4A">
                    <w:rPr>
                      <w:i/>
                      <w:iCs/>
                      <w:sz w:val="20"/>
                    </w:rPr>
                    <w:t>[Supplier</w:t>
                  </w:r>
                </w:p>
                <w:p w14:paraId="4EBCEDB8" w14:textId="77777777" w:rsidR="00F44C4A" w:rsidRPr="00F44C4A" w:rsidRDefault="00F44C4A" w:rsidP="001F0B67">
                  <w:pPr>
                    <w:ind w:left="67" w:right="1"/>
                    <w:rPr>
                      <w:i/>
                      <w:iCs/>
                      <w:sz w:val="20"/>
                    </w:rPr>
                  </w:pPr>
                  <w:r w:rsidRPr="00F44C4A">
                    <w:rPr>
                      <w:i/>
                      <w:iCs/>
                      <w:sz w:val="20"/>
                    </w:rPr>
                    <w:t xml:space="preserve"> Relationship</w:t>
                  </w:r>
                </w:p>
                <w:p w14:paraId="40F880E3" w14:textId="77777777" w:rsidR="00F44C4A" w:rsidRPr="00F44C4A" w:rsidRDefault="00F44C4A" w:rsidP="001F0B67">
                  <w:pPr>
                    <w:ind w:left="67" w:right="1"/>
                    <w:rPr>
                      <w:i/>
                      <w:iCs/>
                      <w:sz w:val="20"/>
                    </w:rPr>
                  </w:pPr>
                  <w:r w:rsidRPr="00F44C4A">
                    <w:rPr>
                      <w:i/>
                      <w:iCs/>
                      <w:sz w:val="20"/>
                    </w:rPr>
                    <w:t>Management]</w:t>
                  </w:r>
                </w:p>
              </w:tc>
              <w:tc>
                <w:tcPr>
                  <w:tcW w:w="1440" w:type="dxa"/>
                  <w:tcBorders>
                    <w:top w:val="single" w:sz="4" w:space="0" w:color="auto"/>
                    <w:left w:val="single" w:sz="4" w:space="0" w:color="auto"/>
                    <w:bottom w:val="single" w:sz="4" w:space="0" w:color="auto"/>
                    <w:right w:val="single" w:sz="4" w:space="0" w:color="auto"/>
                  </w:tcBorders>
                </w:tcPr>
                <w:p w14:paraId="18756487" w14:textId="77777777" w:rsidR="00F44C4A" w:rsidRPr="00F44C4A" w:rsidRDefault="00F44C4A" w:rsidP="001F0B67">
                  <w:pPr>
                    <w:ind w:left="67" w:right="1"/>
                    <w:rPr>
                      <w:b/>
                      <w:bCs/>
                      <w:sz w:val="20"/>
                      <w:u w:val="single"/>
                    </w:rPr>
                  </w:pPr>
                  <w:r w:rsidRPr="00F44C4A">
                    <w:rPr>
                      <w:b/>
                      <w:bCs/>
                      <w:sz w:val="20"/>
                      <w:u w:val="single"/>
                    </w:rPr>
                    <w:t>Production</w:t>
                  </w:r>
                </w:p>
                <w:p w14:paraId="6A9E3D45" w14:textId="77777777" w:rsidR="00F44C4A" w:rsidRPr="00F44C4A" w:rsidRDefault="00F44C4A" w:rsidP="001F0B67">
                  <w:pPr>
                    <w:outlineLvl w:val="0"/>
                    <w:rPr>
                      <w:i/>
                      <w:iCs/>
                      <w:sz w:val="20"/>
                    </w:rPr>
                  </w:pPr>
                  <w:r w:rsidRPr="00F44C4A">
                    <w:rPr>
                      <w:i/>
                      <w:iCs/>
                      <w:sz w:val="20"/>
                    </w:rPr>
                    <w:t>[Operations</w:t>
                  </w:r>
                </w:p>
                <w:p w14:paraId="53A1830A" w14:textId="5B3D0EB2" w:rsidR="00F44C4A" w:rsidRPr="00F44C4A" w:rsidRDefault="00F44C4A" w:rsidP="001F0B67">
                  <w:pPr>
                    <w:outlineLvl w:val="0"/>
                    <w:rPr>
                      <w:b/>
                      <w:sz w:val="20"/>
                      <w:u w:val="single"/>
                    </w:rPr>
                  </w:pPr>
                  <w:r w:rsidRPr="00F44C4A">
                    <w:rPr>
                      <w:i/>
                      <w:iCs/>
                      <w:sz w:val="20"/>
                    </w:rPr>
                    <w:t>M</w:t>
                  </w:r>
                  <w:r w:rsidRPr="00F44C4A">
                    <w:rPr>
                      <w:i/>
                      <w:iCs/>
                      <w:sz w:val="20"/>
                    </w:rPr>
                    <w:t>anagement]</w:t>
                  </w:r>
                </w:p>
              </w:tc>
              <w:tc>
                <w:tcPr>
                  <w:tcW w:w="1440" w:type="dxa"/>
                  <w:tcBorders>
                    <w:top w:val="single" w:sz="4" w:space="0" w:color="auto"/>
                    <w:left w:val="single" w:sz="4" w:space="0" w:color="auto"/>
                    <w:bottom w:val="single" w:sz="4" w:space="0" w:color="auto"/>
                    <w:right w:val="single" w:sz="4" w:space="0" w:color="auto"/>
                  </w:tcBorders>
                </w:tcPr>
                <w:p w14:paraId="762D03F3" w14:textId="77777777" w:rsidR="00F44C4A" w:rsidRPr="00F44C4A" w:rsidRDefault="00F44C4A" w:rsidP="001F0B67">
                  <w:pPr>
                    <w:ind w:left="67" w:right="1"/>
                    <w:rPr>
                      <w:b/>
                      <w:bCs/>
                      <w:sz w:val="20"/>
                      <w:u w:val="single"/>
                    </w:rPr>
                  </w:pPr>
                  <w:r w:rsidRPr="00F44C4A">
                    <w:rPr>
                      <w:b/>
                      <w:bCs/>
                      <w:sz w:val="20"/>
                      <w:u w:val="single"/>
                    </w:rPr>
                    <w:t>Storing</w:t>
                  </w:r>
                </w:p>
                <w:p w14:paraId="37FD8201" w14:textId="77777777" w:rsidR="00F44C4A" w:rsidRPr="00F44C4A" w:rsidRDefault="00F44C4A" w:rsidP="001F0B67">
                  <w:pPr>
                    <w:outlineLvl w:val="0"/>
                    <w:rPr>
                      <w:i/>
                      <w:iCs/>
                      <w:sz w:val="20"/>
                    </w:rPr>
                  </w:pPr>
                  <w:r w:rsidRPr="00F44C4A">
                    <w:rPr>
                      <w:i/>
                      <w:iCs/>
                      <w:sz w:val="20"/>
                    </w:rPr>
                    <w:t>[Warehouse</w:t>
                  </w:r>
                </w:p>
                <w:p w14:paraId="13713C9A" w14:textId="77777777" w:rsidR="00F44C4A" w:rsidRPr="00F44C4A" w:rsidRDefault="00F44C4A" w:rsidP="001F0B67">
                  <w:pPr>
                    <w:outlineLvl w:val="0"/>
                    <w:rPr>
                      <w:i/>
                      <w:iCs/>
                      <w:sz w:val="20"/>
                    </w:rPr>
                  </w:pPr>
                  <w:r w:rsidRPr="00F44C4A">
                    <w:rPr>
                      <w:i/>
                      <w:iCs/>
                      <w:sz w:val="20"/>
                    </w:rPr>
                    <w:t xml:space="preserve"> System </w:t>
                  </w:r>
                </w:p>
                <w:p w14:paraId="7A2EAA6C" w14:textId="77777777" w:rsidR="00F44C4A" w:rsidRPr="00F44C4A" w:rsidRDefault="00F44C4A" w:rsidP="001F0B67">
                  <w:pPr>
                    <w:outlineLvl w:val="0"/>
                    <w:rPr>
                      <w:b/>
                      <w:sz w:val="20"/>
                      <w:u w:val="single"/>
                    </w:rPr>
                  </w:pPr>
                  <w:r w:rsidRPr="00F44C4A">
                    <w:rPr>
                      <w:i/>
                      <w:iCs/>
                      <w:sz w:val="20"/>
                    </w:rPr>
                    <w:t>Management]</w:t>
                  </w:r>
                </w:p>
              </w:tc>
              <w:tc>
                <w:tcPr>
                  <w:tcW w:w="1440" w:type="dxa"/>
                  <w:tcBorders>
                    <w:top w:val="single" w:sz="4" w:space="0" w:color="auto"/>
                    <w:left w:val="single" w:sz="4" w:space="0" w:color="auto"/>
                    <w:bottom w:val="single" w:sz="4" w:space="0" w:color="auto"/>
                    <w:right w:val="single" w:sz="4" w:space="0" w:color="auto"/>
                  </w:tcBorders>
                </w:tcPr>
                <w:p w14:paraId="6B4CE033" w14:textId="77777777" w:rsidR="00F44C4A" w:rsidRPr="00F44C4A" w:rsidRDefault="00F44C4A" w:rsidP="001F0B67">
                  <w:pPr>
                    <w:ind w:left="67" w:right="1"/>
                    <w:rPr>
                      <w:b/>
                      <w:bCs/>
                      <w:sz w:val="20"/>
                    </w:rPr>
                  </w:pPr>
                  <w:r w:rsidRPr="00F44C4A">
                    <w:rPr>
                      <w:b/>
                      <w:bCs/>
                      <w:sz w:val="20"/>
                      <w:u w:val="single"/>
                    </w:rPr>
                    <w:t>Shipping</w:t>
                  </w:r>
                </w:p>
                <w:p w14:paraId="7F42052D" w14:textId="77777777" w:rsidR="00F44C4A" w:rsidRPr="00F44C4A" w:rsidRDefault="00F44C4A" w:rsidP="001F0B67">
                  <w:pPr>
                    <w:outlineLvl w:val="0"/>
                    <w:rPr>
                      <w:i/>
                      <w:iCs/>
                      <w:sz w:val="20"/>
                    </w:rPr>
                  </w:pPr>
                  <w:r w:rsidRPr="00F44C4A">
                    <w:rPr>
                      <w:i/>
                      <w:iCs/>
                      <w:sz w:val="20"/>
                    </w:rPr>
                    <w:t>[Logistics</w:t>
                  </w:r>
                </w:p>
                <w:p w14:paraId="22CD8AE8" w14:textId="264924B7" w:rsidR="00F44C4A" w:rsidRPr="00F44C4A" w:rsidRDefault="00F44C4A" w:rsidP="001F0B67">
                  <w:pPr>
                    <w:outlineLvl w:val="0"/>
                    <w:rPr>
                      <w:b/>
                      <w:sz w:val="20"/>
                      <w:u w:val="single"/>
                    </w:rPr>
                  </w:pPr>
                  <w:r w:rsidRPr="00F44C4A">
                    <w:rPr>
                      <w:i/>
                      <w:iCs/>
                      <w:sz w:val="20"/>
                    </w:rPr>
                    <w:t>Ma</w:t>
                  </w:r>
                  <w:r w:rsidRPr="00F44C4A">
                    <w:rPr>
                      <w:i/>
                      <w:iCs/>
                      <w:sz w:val="20"/>
                    </w:rPr>
                    <w:t>nagement]</w:t>
                  </w:r>
                </w:p>
              </w:tc>
              <w:tc>
                <w:tcPr>
                  <w:tcW w:w="1440" w:type="dxa"/>
                  <w:tcBorders>
                    <w:top w:val="single" w:sz="4" w:space="0" w:color="auto"/>
                    <w:left w:val="single" w:sz="4" w:space="0" w:color="auto"/>
                    <w:bottom w:val="single" w:sz="4" w:space="0" w:color="auto"/>
                    <w:right w:val="single" w:sz="4" w:space="0" w:color="auto"/>
                  </w:tcBorders>
                </w:tcPr>
                <w:p w14:paraId="4256ADFD" w14:textId="77777777" w:rsidR="00F44C4A" w:rsidRPr="00F44C4A" w:rsidRDefault="00F44C4A" w:rsidP="001F0B67">
                  <w:pPr>
                    <w:ind w:left="67"/>
                    <w:rPr>
                      <w:b/>
                      <w:bCs/>
                      <w:sz w:val="20"/>
                      <w:u w:val="single"/>
                    </w:rPr>
                  </w:pPr>
                  <w:r w:rsidRPr="00F44C4A">
                    <w:rPr>
                      <w:b/>
                      <w:bCs/>
                      <w:sz w:val="20"/>
                      <w:u w:val="single"/>
                    </w:rPr>
                    <w:t>Demand</w:t>
                  </w:r>
                </w:p>
                <w:p w14:paraId="125D963C" w14:textId="77777777" w:rsidR="00F44C4A" w:rsidRPr="00F44C4A" w:rsidRDefault="00F44C4A" w:rsidP="001F0B67">
                  <w:pPr>
                    <w:outlineLvl w:val="0"/>
                    <w:rPr>
                      <w:i/>
                      <w:iCs/>
                      <w:sz w:val="20"/>
                    </w:rPr>
                  </w:pPr>
                  <w:r w:rsidRPr="00F44C4A">
                    <w:rPr>
                      <w:i/>
                      <w:iCs/>
                      <w:sz w:val="20"/>
                    </w:rPr>
                    <w:t>[Customer</w:t>
                  </w:r>
                </w:p>
                <w:p w14:paraId="2B592EAD" w14:textId="77777777" w:rsidR="00F44C4A" w:rsidRPr="00F44C4A" w:rsidRDefault="00F44C4A" w:rsidP="001F0B67">
                  <w:pPr>
                    <w:outlineLvl w:val="0"/>
                    <w:rPr>
                      <w:i/>
                      <w:iCs/>
                      <w:sz w:val="20"/>
                    </w:rPr>
                  </w:pPr>
                  <w:r w:rsidRPr="00F44C4A">
                    <w:rPr>
                      <w:i/>
                      <w:iCs/>
                      <w:sz w:val="20"/>
                    </w:rPr>
                    <w:t xml:space="preserve"> Relationship</w:t>
                  </w:r>
                </w:p>
                <w:p w14:paraId="17606324" w14:textId="77777777" w:rsidR="00F44C4A" w:rsidRPr="00F44C4A" w:rsidRDefault="00F44C4A" w:rsidP="001F0B67">
                  <w:pPr>
                    <w:outlineLvl w:val="0"/>
                    <w:rPr>
                      <w:b/>
                      <w:sz w:val="20"/>
                      <w:u w:val="single"/>
                    </w:rPr>
                  </w:pPr>
                  <w:r w:rsidRPr="00F44C4A">
                    <w:rPr>
                      <w:i/>
                      <w:iCs/>
                      <w:sz w:val="20"/>
                    </w:rPr>
                    <w:t>Management]</w:t>
                  </w:r>
                </w:p>
              </w:tc>
            </w:tr>
          </w:tbl>
          <w:p w14:paraId="00295659" w14:textId="77777777" w:rsidR="00F44C4A" w:rsidRPr="00F44C4A" w:rsidRDefault="00F44C4A" w:rsidP="001F0B67">
            <w:pPr>
              <w:jc w:val="center"/>
              <w:outlineLvl w:val="0"/>
              <w:rPr>
                <w:bCs/>
                <w:sz w:val="20"/>
              </w:rPr>
            </w:pPr>
            <w:r w:rsidRPr="00F44C4A">
              <w:rPr>
                <w:bCs/>
                <w:sz w:val="20"/>
              </w:rPr>
              <w:t>. . .</w:t>
            </w:r>
          </w:p>
        </w:tc>
        <w:tc>
          <w:tcPr>
            <w:tcW w:w="0" w:type="auto"/>
            <w:tcBorders>
              <w:top w:val="double" w:sz="4" w:space="0" w:color="auto"/>
              <w:bottom w:val="double" w:sz="4" w:space="0" w:color="auto"/>
              <w:right w:val="double" w:sz="4" w:space="0" w:color="auto"/>
            </w:tcBorders>
          </w:tcPr>
          <w:p w14:paraId="4CE255E5" w14:textId="77777777" w:rsidR="00F44C4A" w:rsidRPr="00F44C4A" w:rsidRDefault="00F44C4A" w:rsidP="001F0B67">
            <w:pPr>
              <w:outlineLvl w:val="0"/>
              <w:rPr>
                <w:b/>
                <w:sz w:val="20"/>
                <w:u w:val="single"/>
              </w:rPr>
            </w:pPr>
          </w:p>
        </w:tc>
      </w:tr>
    </w:tbl>
    <w:p w14:paraId="55CDD98C" w14:textId="643810B8" w:rsidR="00F44C4A" w:rsidRPr="00F44C4A" w:rsidRDefault="00F44C4A">
      <w:pP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AB23E8" w:rsidRPr="00F44C4A" w14:paraId="3224189F" w14:textId="77777777" w:rsidTr="00F44C4A">
        <w:trPr>
          <w:jc w:val="center"/>
        </w:trPr>
        <w:tc>
          <w:tcPr>
            <w:tcW w:w="8104" w:type="dxa"/>
            <w:gridSpan w:val="7"/>
            <w:tcBorders>
              <w:bottom w:val="thinThickLargeGap" w:sz="24" w:space="0" w:color="auto"/>
            </w:tcBorders>
          </w:tcPr>
          <w:p w14:paraId="6519C7DD" w14:textId="77777777" w:rsidR="00AB23E8" w:rsidRPr="00F44C4A" w:rsidRDefault="00AB23E8" w:rsidP="001F0B67">
            <w:pPr>
              <w:rPr>
                <w:i/>
                <w:iCs/>
                <w:sz w:val="20"/>
              </w:rPr>
            </w:pPr>
            <w:r w:rsidRPr="00F44C4A">
              <w:rPr>
                <w:i/>
                <w:iCs/>
                <w:sz w:val="20"/>
              </w:rPr>
              <w:t>Supply Chain Industry:</w:t>
            </w:r>
          </w:p>
        </w:tc>
        <w:tc>
          <w:tcPr>
            <w:tcW w:w="235" w:type="dxa"/>
            <w:tcBorders>
              <w:bottom w:val="thinThickLargeGap" w:sz="24" w:space="0" w:color="auto"/>
            </w:tcBorders>
          </w:tcPr>
          <w:p w14:paraId="29155329" w14:textId="77777777" w:rsidR="00AB23E8" w:rsidRPr="00F44C4A" w:rsidRDefault="00AB23E8" w:rsidP="001F0B67">
            <w:pPr>
              <w:rPr>
                <w:sz w:val="20"/>
              </w:rPr>
            </w:pPr>
          </w:p>
        </w:tc>
      </w:tr>
      <w:tr w:rsidR="00AB23E8" w:rsidRPr="00F44C4A" w14:paraId="3869376D" w14:textId="77777777" w:rsidTr="00F44C4A">
        <w:trPr>
          <w:trHeight w:val="288"/>
          <w:jc w:val="center"/>
        </w:trPr>
        <w:tc>
          <w:tcPr>
            <w:tcW w:w="459" w:type="dxa"/>
            <w:tcBorders>
              <w:top w:val="thinThickLargeGap" w:sz="24" w:space="0" w:color="auto"/>
              <w:left w:val="thinThickLargeGap" w:sz="24" w:space="0" w:color="auto"/>
            </w:tcBorders>
          </w:tcPr>
          <w:p w14:paraId="2DD1659A" w14:textId="77777777" w:rsidR="00AB23E8" w:rsidRPr="00F44C4A" w:rsidRDefault="00AB23E8" w:rsidP="001F0B67">
            <w:pPr>
              <w:rPr>
                <w:sz w:val="20"/>
              </w:rPr>
            </w:pPr>
          </w:p>
        </w:tc>
        <w:tc>
          <w:tcPr>
            <w:tcW w:w="1431" w:type="dxa"/>
            <w:tcBorders>
              <w:top w:val="thinThickLargeGap" w:sz="24" w:space="0" w:color="auto"/>
            </w:tcBorders>
          </w:tcPr>
          <w:p w14:paraId="5533969E" w14:textId="77777777" w:rsidR="00AB23E8" w:rsidRPr="00F44C4A" w:rsidRDefault="00AB23E8" w:rsidP="001F0B67">
            <w:pPr>
              <w:rPr>
                <w:sz w:val="20"/>
              </w:rPr>
            </w:pPr>
          </w:p>
        </w:tc>
        <w:tc>
          <w:tcPr>
            <w:tcW w:w="6214" w:type="dxa"/>
            <w:gridSpan w:val="5"/>
            <w:tcBorders>
              <w:top w:val="thinThickLargeGap" w:sz="24" w:space="0" w:color="auto"/>
              <w:bottom w:val="single" w:sz="4" w:space="0" w:color="auto"/>
            </w:tcBorders>
            <w:vAlign w:val="center"/>
          </w:tcPr>
          <w:p w14:paraId="372604CA" w14:textId="77777777" w:rsidR="00AB23E8" w:rsidRPr="00F44C4A" w:rsidRDefault="00AB23E8" w:rsidP="001F0B67">
            <w:pPr>
              <w:jc w:val="center"/>
              <w:rPr>
                <w:i/>
                <w:iCs/>
                <w:sz w:val="20"/>
              </w:rPr>
            </w:pPr>
            <w:r w:rsidRPr="00F44C4A">
              <w:rPr>
                <w:i/>
                <w:iCs/>
                <w:sz w:val="20"/>
              </w:rPr>
              <w:t>Supply Chain Initiatives</w:t>
            </w:r>
          </w:p>
        </w:tc>
        <w:tc>
          <w:tcPr>
            <w:tcW w:w="235" w:type="dxa"/>
            <w:tcBorders>
              <w:top w:val="thinThickLargeGap" w:sz="24" w:space="0" w:color="auto"/>
              <w:right w:val="thickThinLargeGap" w:sz="24" w:space="0" w:color="auto"/>
            </w:tcBorders>
          </w:tcPr>
          <w:p w14:paraId="4892879C" w14:textId="77777777" w:rsidR="00AB23E8" w:rsidRPr="00F44C4A" w:rsidRDefault="00AB23E8" w:rsidP="001F0B67">
            <w:pPr>
              <w:rPr>
                <w:sz w:val="20"/>
              </w:rPr>
            </w:pPr>
          </w:p>
        </w:tc>
      </w:tr>
      <w:tr w:rsidR="00AB23E8" w:rsidRPr="00F44C4A" w14:paraId="7084AD1E" w14:textId="77777777" w:rsidTr="00F44C4A">
        <w:trPr>
          <w:trHeight w:val="20"/>
          <w:jc w:val="center"/>
        </w:trPr>
        <w:tc>
          <w:tcPr>
            <w:tcW w:w="459" w:type="dxa"/>
            <w:tcBorders>
              <w:left w:val="thinThickLargeGap" w:sz="24" w:space="0" w:color="auto"/>
            </w:tcBorders>
          </w:tcPr>
          <w:p w14:paraId="37801C93" w14:textId="77777777" w:rsidR="00AB23E8" w:rsidRPr="00F44C4A" w:rsidRDefault="00AB23E8" w:rsidP="001F0B67">
            <w:pPr>
              <w:rPr>
                <w:sz w:val="20"/>
              </w:rPr>
            </w:pPr>
          </w:p>
        </w:tc>
        <w:tc>
          <w:tcPr>
            <w:tcW w:w="1431" w:type="dxa"/>
            <w:tcBorders>
              <w:bottom w:val="single" w:sz="4" w:space="0" w:color="auto"/>
              <w:right w:val="single" w:sz="4" w:space="0" w:color="auto"/>
            </w:tcBorders>
          </w:tcPr>
          <w:p w14:paraId="48D51449" w14:textId="77777777" w:rsidR="00AB23E8" w:rsidRPr="00F44C4A" w:rsidRDefault="00AB23E8" w:rsidP="001F0B67">
            <w:pPr>
              <w:rPr>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3178090A" w14:textId="77777777" w:rsidR="00AB23E8" w:rsidRPr="00F44C4A" w:rsidRDefault="00AB23E8" w:rsidP="001F0B67">
            <w:pPr>
              <w:jc w:val="center"/>
              <w:rPr>
                <w:sz w:val="20"/>
              </w:rPr>
            </w:pPr>
            <w:r w:rsidRPr="00F44C4A">
              <w:rPr>
                <w:sz w:val="20"/>
              </w:rPr>
              <w:t>Lean</w:t>
            </w:r>
          </w:p>
          <w:p w14:paraId="64FF9A46" w14:textId="77777777" w:rsidR="00AB23E8" w:rsidRPr="00F44C4A" w:rsidRDefault="00AB23E8" w:rsidP="001F0B67">
            <w:pPr>
              <w:jc w:val="center"/>
              <w:rPr>
                <w:sz w:val="20"/>
              </w:rPr>
            </w:pPr>
            <w:r w:rsidRPr="00F44C4A">
              <w:rPr>
                <w:sz w:val="20"/>
              </w:rPr>
              <w:t>(</w:t>
            </w:r>
            <w:proofErr w:type="spellStart"/>
            <w:proofErr w:type="gramStart"/>
            <w:r w:rsidRPr="00F44C4A">
              <w:rPr>
                <w:sz w:val="20"/>
              </w:rPr>
              <w:t>Cost,Waste</w:t>
            </w:r>
            <w:proofErr w:type="spellEnd"/>
            <w:proofErr w:type="gramEnd"/>
            <w:r w:rsidRPr="00F44C4A">
              <w:rPr>
                <w:sz w:val="20"/>
              </w:rPr>
              <w:t>)</w:t>
            </w:r>
          </w:p>
        </w:tc>
        <w:tc>
          <w:tcPr>
            <w:tcW w:w="1155" w:type="dxa"/>
            <w:tcBorders>
              <w:top w:val="single" w:sz="4" w:space="0" w:color="auto"/>
              <w:left w:val="single" w:sz="4" w:space="0" w:color="auto"/>
              <w:bottom w:val="single" w:sz="4" w:space="0" w:color="auto"/>
              <w:right w:val="single" w:sz="4" w:space="0" w:color="auto"/>
            </w:tcBorders>
            <w:vAlign w:val="center"/>
          </w:tcPr>
          <w:p w14:paraId="3CCE60DF" w14:textId="77777777" w:rsidR="00AB23E8" w:rsidRPr="00F44C4A" w:rsidRDefault="00AB23E8" w:rsidP="001F0B67">
            <w:pPr>
              <w:jc w:val="center"/>
              <w:rPr>
                <w:sz w:val="20"/>
              </w:rPr>
            </w:pPr>
            <w:r w:rsidRPr="00F44C4A">
              <w:rPr>
                <w:sz w:val="20"/>
              </w:rPr>
              <w:t>Green</w:t>
            </w:r>
          </w:p>
          <w:p w14:paraId="54672500" w14:textId="77777777" w:rsidR="00AB23E8" w:rsidRPr="00F44C4A" w:rsidRDefault="00AB23E8" w:rsidP="001F0B67">
            <w:pPr>
              <w:jc w:val="center"/>
              <w:rPr>
                <w:sz w:val="20"/>
              </w:rPr>
            </w:pPr>
            <w:r w:rsidRPr="00F44C4A">
              <w:rPr>
                <w:sz w:val="20"/>
              </w:rPr>
              <w:t>(</w:t>
            </w:r>
            <w:proofErr w:type="gramStart"/>
            <w:r w:rsidRPr="00F44C4A">
              <w:rPr>
                <w:sz w:val="20"/>
              </w:rPr>
              <w:t>TBL,CSR</w:t>
            </w:r>
            <w:proofErr w:type="gramEnd"/>
            <w:r w:rsidRPr="00F44C4A">
              <w:rPr>
                <w:sz w:val="20"/>
              </w:rPr>
              <w:t>)</w:t>
            </w:r>
          </w:p>
        </w:tc>
        <w:tc>
          <w:tcPr>
            <w:tcW w:w="1305" w:type="dxa"/>
            <w:tcBorders>
              <w:top w:val="single" w:sz="4" w:space="0" w:color="auto"/>
              <w:left w:val="single" w:sz="4" w:space="0" w:color="auto"/>
              <w:bottom w:val="single" w:sz="4" w:space="0" w:color="auto"/>
              <w:right w:val="single" w:sz="4" w:space="0" w:color="auto"/>
            </w:tcBorders>
            <w:vAlign w:val="center"/>
          </w:tcPr>
          <w:p w14:paraId="1403509D" w14:textId="77777777" w:rsidR="00AB23E8" w:rsidRPr="00F44C4A" w:rsidRDefault="00AB23E8" w:rsidP="001F0B67">
            <w:pPr>
              <w:jc w:val="center"/>
              <w:rPr>
                <w:sz w:val="20"/>
              </w:rPr>
            </w:pPr>
            <w:r w:rsidRPr="00F44C4A">
              <w:rPr>
                <w:sz w:val="20"/>
              </w:rPr>
              <w:t>Resilient</w:t>
            </w:r>
          </w:p>
          <w:p w14:paraId="5E3841D1" w14:textId="77777777" w:rsidR="00AB23E8" w:rsidRPr="00F44C4A" w:rsidRDefault="00AB23E8" w:rsidP="001F0B67">
            <w:pPr>
              <w:jc w:val="center"/>
              <w:rPr>
                <w:sz w:val="20"/>
              </w:rPr>
            </w:pPr>
            <w:r w:rsidRPr="00F44C4A">
              <w:rPr>
                <w:sz w:val="20"/>
              </w:rPr>
              <w:t>(Risk)</w:t>
            </w:r>
          </w:p>
        </w:tc>
        <w:tc>
          <w:tcPr>
            <w:tcW w:w="1183" w:type="dxa"/>
            <w:tcBorders>
              <w:top w:val="single" w:sz="4" w:space="0" w:color="auto"/>
              <w:left w:val="single" w:sz="4" w:space="0" w:color="auto"/>
              <w:bottom w:val="single" w:sz="4" w:space="0" w:color="auto"/>
              <w:right w:val="single" w:sz="4" w:space="0" w:color="auto"/>
            </w:tcBorders>
            <w:vAlign w:val="center"/>
          </w:tcPr>
          <w:p w14:paraId="2F41E444" w14:textId="77777777" w:rsidR="00AB23E8" w:rsidRPr="00F44C4A" w:rsidRDefault="00AB23E8" w:rsidP="001F0B67">
            <w:pPr>
              <w:jc w:val="center"/>
              <w:rPr>
                <w:sz w:val="20"/>
              </w:rPr>
            </w:pPr>
            <w:r w:rsidRPr="00F44C4A">
              <w:rPr>
                <w:sz w:val="20"/>
              </w:rPr>
              <w:t>Responsive</w:t>
            </w:r>
          </w:p>
          <w:p w14:paraId="0DDEC96A" w14:textId="77777777" w:rsidR="00AB23E8" w:rsidRPr="00F44C4A" w:rsidRDefault="00AB23E8" w:rsidP="001F0B67">
            <w:pPr>
              <w:jc w:val="center"/>
              <w:rPr>
                <w:sz w:val="20"/>
              </w:rPr>
            </w:pPr>
            <w:r w:rsidRPr="00F44C4A">
              <w:rPr>
                <w:sz w:val="20"/>
              </w:rPr>
              <w:t>(Agile)</w:t>
            </w:r>
          </w:p>
        </w:tc>
        <w:tc>
          <w:tcPr>
            <w:tcW w:w="1305" w:type="dxa"/>
            <w:tcBorders>
              <w:top w:val="single" w:sz="4" w:space="0" w:color="auto"/>
              <w:left w:val="single" w:sz="4" w:space="0" w:color="auto"/>
              <w:bottom w:val="single" w:sz="4" w:space="0" w:color="auto"/>
              <w:right w:val="single" w:sz="4" w:space="0" w:color="auto"/>
            </w:tcBorders>
            <w:vAlign w:val="center"/>
          </w:tcPr>
          <w:p w14:paraId="36E1B0A4" w14:textId="77777777" w:rsidR="00AB23E8" w:rsidRPr="00F44C4A" w:rsidRDefault="00AB23E8" w:rsidP="001F0B67">
            <w:pPr>
              <w:jc w:val="center"/>
              <w:rPr>
                <w:sz w:val="20"/>
              </w:rPr>
            </w:pPr>
            <w:r w:rsidRPr="00F44C4A">
              <w:rPr>
                <w:sz w:val="20"/>
              </w:rPr>
              <w:t>Smart</w:t>
            </w:r>
          </w:p>
          <w:p w14:paraId="0B4241D9" w14:textId="77777777" w:rsidR="00AB23E8" w:rsidRPr="00F44C4A" w:rsidRDefault="00AB23E8" w:rsidP="001F0B67">
            <w:pPr>
              <w:jc w:val="center"/>
              <w:rPr>
                <w:sz w:val="20"/>
              </w:rPr>
            </w:pPr>
            <w:r w:rsidRPr="00F44C4A">
              <w:rPr>
                <w:sz w:val="20"/>
              </w:rPr>
              <w:t>(Technology)</w:t>
            </w:r>
          </w:p>
        </w:tc>
        <w:tc>
          <w:tcPr>
            <w:tcW w:w="235" w:type="dxa"/>
            <w:tcBorders>
              <w:left w:val="single" w:sz="4" w:space="0" w:color="auto"/>
              <w:right w:val="thickThinLargeGap" w:sz="24" w:space="0" w:color="auto"/>
            </w:tcBorders>
          </w:tcPr>
          <w:p w14:paraId="07E4D323" w14:textId="77777777" w:rsidR="00AB23E8" w:rsidRPr="00F44C4A" w:rsidRDefault="00AB23E8" w:rsidP="001F0B67">
            <w:pPr>
              <w:rPr>
                <w:sz w:val="20"/>
              </w:rPr>
            </w:pPr>
          </w:p>
        </w:tc>
      </w:tr>
      <w:tr w:rsidR="00AB23E8" w:rsidRPr="00F44C4A" w14:paraId="7471D238" w14:textId="77777777" w:rsidTr="00F44C4A">
        <w:trPr>
          <w:cantSplit/>
          <w:trHeight w:val="20"/>
          <w:jc w:val="center"/>
        </w:trPr>
        <w:tc>
          <w:tcPr>
            <w:tcW w:w="459" w:type="dxa"/>
            <w:vMerge w:val="restart"/>
            <w:tcBorders>
              <w:left w:val="thinThickLargeGap" w:sz="24" w:space="0" w:color="auto"/>
              <w:right w:val="single" w:sz="4" w:space="0" w:color="auto"/>
            </w:tcBorders>
            <w:textDirection w:val="btLr"/>
            <w:vAlign w:val="center"/>
          </w:tcPr>
          <w:p w14:paraId="2CF25C13" w14:textId="77777777" w:rsidR="00AB23E8" w:rsidRPr="00F44C4A" w:rsidRDefault="00AB23E8" w:rsidP="001F0B67">
            <w:pPr>
              <w:ind w:left="113" w:right="113"/>
              <w:jc w:val="center"/>
              <w:rPr>
                <w:i/>
                <w:iCs/>
                <w:sz w:val="20"/>
              </w:rPr>
            </w:pPr>
            <w:r w:rsidRPr="00F44C4A">
              <w:rPr>
                <w:i/>
                <w:iCs/>
                <w:sz w:val="20"/>
              </w:rPr>
              <w:t>Key Supply Chains</w:t>
            </w:r>
          </w:p>
        </w:tc>
        <w:tc>
          <w:tcPr>
            <w:tcW w:w="1431" w:type="dxa"/>
            <w:tcBorders>
              <w:top w:val="single" w:sz="4" w:space="0" w:color="auto"/>
              <w:left w:val="single" w:sz="4" w:space="0" w:color="auto"/>
              <w:bottom w:val="single" w:sz="4" w:space="0" w:color="auto"/>
              <w:right w:val="single" w:sz="4" w:space="0" w:color="auto"/>
            </w:tcBorders>
            <w:vAlign w:val="center"/>
          </w:tcPr>
          <w:p w14:paraId="68C30843" w14:textId="77777777" w:rsidR="00AB23E8" w:rsidRPr="00F44C4A" w:rsidRDefault="00AB23E8" w:rsidP="001F0B67">
            <w:pPr>
              <w:rPr>
                <w:sz w:val="20"/>
              </w:rPr>
            </w:pPr>
            <w:r w:rsidRPr="00F44C4A">
              <w:rPr>
                <w:sz w:val="20"/>
              </w:rPr>
              <w:t xml:space="preserve">Commodity </w:t>
            </w:r>
          </w:p>
          <w:p w14:paraId="1D20D77F" w14:textId="77777777" w:rsidR="00AB23E8" w:rsidRPr="00F44C4A" w:rsidRDefault="00AB23E8" w:rsidP="001F0B67">
            <w:pPr>
              <w:rPr>
                <w:sz w:val="20"/>
              </w:rPr>
            </w:pPr>
            <w:r w:rsidRPr="00F44C4A">
              <w:rPr>
                <w:sz w:val="20"/>
              </w:rPr>
              <w:t>Supply Chain</w:t>
            </w:r>
          </w:p>
        </w:tc>
        <w:tc>
          <w:tcPr>
            <w:tcW w:w="1266" w:type="dxa"/>
            <w:tcBorders>
              <w:top w:val="single" w:sz="4" w:space="0" w:color="auto"/>
              <w:left w:val="single" w:sz="4" w:space="0" w:color="auto"/>
              <w:bottom w:val="dashSmallGap" w:sz="4" w:space="0" w:color="auto"/>
              <w:right w:val="dashSmallGap" w:sz="4" w:space="0" w:color="auto"/>
            </w:tcBorders>
            <w:vAlign w:val="center"/>
          </w:tcPr>
          <w:p w14:paraId="0FF7DEDC" w14:textId="77777777" w:rsidR="00AB23E8" w:rsidRPr="00F44C4A" w:rsidRDefault="00AB23E8" w:rsidP="001F0B67">
            <w:pPr>
              <w:jc w:val="center"/>
              <w:rPr>
                <w:sz w:val="20"/>
              </w:rPr>
            </w:pPr>
          </w:p>
        </w:tc>
        <w:tc>
          <w:tcPr>
            <w:tcW w:w="1155" w:type="dxa"/>
            <w:tcBorders>
              <w:top w:val="single" w:sz="4" w:space="0" w:color="auto"/>
              <w:left w:val="dashSmallGap" w:sz="4" w:space="0" w:color="auto"/>
              <w:bottom w:val="dashSmallGap" w:sz="4" w:space="0" w:color="auto"/>
              <w:right w:val="dashSmallGap" w:sz="4" w:space="0" w:color="auto"/>
            </w:tcBorders>
            <w:vAlign w:val="center"/>
          </w:tcPr>
          <w:p w14:paraId="332D487B" w14:textId="77777777" w:rsidR="00AB23E8" w:rsidRPr="00F44C4A" w:rsidRDefault="00AB23E8" w:rsidP="001F0B67">
            <w:pPr>
              <w:jc w:val="center"/>
              <w:rPr>
                <w:sz w:val="20"/>
              </w:rPr>
            </w:pPr>
          </w:p>
        </w:tc>
        <w:tc>
          <w:tcPr>
            <w:tcW w:w="1305" w:type="dxa"/>
            <w:tcBorders>
              <w:top w:val="single" w:sz="4" w:space="0" w:color="auto"/>
              <w:left w:val="dashSmallGap" w:sz="4" w:space="0" w:color="auto"/>
              <w:bottom w:val="dashSmallGap" w:sz="4" w:space="0" w:color="auto"/>
              <w:right w:val="dashSmallGap" w:sz="4" w:space="0" w:color="auto"/>
            </w:tcBorders>
            <w:vAlign w:val="center"/>
          </w:tcPr>
          <w:p w14:paraId="6B42771D" w14:textId="77777777" w:rsidR="00AB23E8" w:rsidRPr="00F44C4A" w:rsidRDefault="00AB23E8" w:rsidP="001F0B67">
            <w:pPr>
              <w:jc w:val="center"/>
              <w:rPr>
                <w:sz w:val="20"/>
              </w:rPr>
            </w:pPr>
          </w:p>
        </w:tc>
        <w:tc>
          <w:tcPr>
            <w:tcW w:w="1183" w:type="dxa"/>
            <w:tcBorders>
              <w:top w:val="single" w:sz="4" w:space="0" w:color="auto"/>
              <w:left w:val="dashSmallGap" w:sz="4" w:space="0" w:color="auto"/>
              <w:bottom w:val="dashSmallGap" w:sz="4" w:space="0" w:color="auto"/>
              <w:right w:val="dashSmallGap" w:sz="4" w:space="0" w:color="auto"/>
            </w:tcBorders>
            <w:vAlign w:val="center"/>
          </w:tcPr>
          <w:p w14:paraId="6FE08AF8" w14:textId="77777777" w:rsidR="00AB23E8" w:rsidRPr="00F44C4A" w:rsidRDefault="00AB23E8" w:rsidP="001F0B67">
            <w:pPr>
              <w:jc w:val="center"/>
              <w:rPr>
                <w:sz w:val="20"/>
              </w:rPr>
            </w:pPr>
          </w:p>
        </w:tc>
        <w:tc>
          <w:tcPr>
            <w:tcW w:w="1305" w:type="dxa"/>
            <w:tcBorders>
              <w:top w:val="single" w:sz="4" w:space="0" w:color="auto"/>
              <w:left w:val="dashSmallGap" w:sz="4" w:space="0" w:color="auto"/>
              <w:bottom w:val="dashSmallGap" w:sz="4" w:space="0" w:color="auto"/>
              <w:right w:val="single" w:sz="4" w:space="0" w:color="auto"/>
            </w:tcBorders>
            <w:vAlign w:val="center"/>
          </w:tcPr>
          <w:p w14:paraId="14403A9E" w14:textId="77777777" w:rsidR="00AB23E8" w:rsidRPr="00F44C4A" w:rsidRDefault="00AB23E8" w:rsidP="001F0B67">
            <w:pPr>
              <w:jc w:val="center"/>
              <w:rPr>
                <w:sz w:val="20"/>
              </w:rPr>
            </w:pPr>
          </w:p>
        </w:tc>
        <w:tc>
          <w:tcPr>
            <w:tcW w:w="235" w:type="dxa"/>
            <w:tcBorders>
              <w:left w:val="single" w:sz="4" w:space="0" w:color="auto"/>
              <w:right w:val="thickThinLargeGap" w:sz="24" w:space="0" w:color="auto"/>
            </w:tcBorders>
            <w:vAlign w:val="center"/>
          </w:tcPr>
          <w:p w14:paraId="7F156FE0" w14:textId="77777777" w:rsidR="00AB23E8" w:rsidRPr="00F44C4A" w:rsidRDefault="00AB23E8" w:rsidP="001F0B67">
            <w:pPr>
              <w:rPr>
                <w:sz w:val="20"/>
              </w:rPr>
            </w:pPr>
          </w:p>
        </w:tc>
      </w:tr>
      <w:tr w:rsidR="00AB23E8" w:rsidRPr="00F44C4A" w14:paraId="1B25B7A8" w14:textId="77777777" w:rsidTr="00F44C4A">
        <w:trPr>
          <w:trHeight w:val="20"/>
          <w:jc w:val="center"/>
        </w:trPr>
        <w:tc>
          <w:tcPr>
            <w:tcW w:w="459" w:type="dxa"/>
            <w:vMerge/>
            <w:tcBorders>
              <w:left w:val="thinThickLargeGap" w:sz="24" w:space="0" w:color="auto"/>
              <w:right w:val="single" w:sz="4" w:space="0" w:color="auto"/>
            </w:tcBorders>
          </w:tcPr>
          <w:p w14:paraId="4D9A9346" w14:textId="77777777" w:rsidR="00AB23E8" w:rsidRPr="00F44C4A" w:rsidRDefault="00AB23E8" w:rsidP="001F0B67">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3E10B1AE" w14:textId="77777777" w:rsidR="00AB23E8" w:rsidRPr="00F44C4A" w:rsidRDefault="00AB23E8" w:rsidP="001F0B67">
            <w:pPr>
              <w:rPr>
                <w:sz w:val="20"/>
              </w:rPr>
            </w:pPr>
            <w:r w:rsidRPr="00F44C4A">
              <w:rPr>
                <w:sz w:val="20"/>
              </w:rPr>
              <w:t xml:space="preserve">Global </w:t>
            </w:r>
          </w:p>
          <w:p w14:paraId="217D4478" w14:textId="77777777" w:rsidR="00AB23E8" w:rsidRPr="00F44C4A" w:rsidRDefault="00AB23E8" w:rsidP="001F0B67">
            <w:pPr>
              <w:rPr>
                <w:sz w:val="20"/>
              </w:rPr>
            </w:pPr>
            <w:r w:rsidRPr="00F44C4A">
              <w:rPr>
                <w:sz w:val="20"/>
              </w:rPr>
              <w:t>Supply Chain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5DB8646B" w14:textId="77777777" w:rsidR="00AB23E8" w:rsidRPr="00F44C4A" w:rsidRDefault="00AB23E8" w:rsidP="001F0B67">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05F138E3" w14:textId="77777777" w:rsidR="00AB23E8" w:rsidRPr="00F44C4A" w:rsidRDefault="00AB23E8" w:rsidP="001F0B67">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1220120B" w14:textId="77777777" w:rsidR="00AB23E8" w:rsidRPr="00F44C4A" w:rsidRDefault="00AB23E8" w:rsidP="001F0B67">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7360DE99" w14:textId="77777777" w:rsidR="00AB23E8" w:rsidRPr="00F44C4A" w:rsidRDefault="00AB23E8" w:rsidP="001F0B67">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66489308" w14:textId="77777777" w:rsidR="00AB23E8" w:rsidRPr="00F44C4A" w:rsidRDefault="00AB23E8" w:rsidP="001F0B67">
            <w:pPr>
              <w:jc w:val="center"/>
              <w:rPr>
                <w:sz w:val="20"/>
              </w:rPr>
            </w:pPr>
          </w:p>
        </w:tc>
        <w:tc>
          <w:tcPr>
            <w:tcW w:w="235" w:type="dxa"/>
            <w:tcBorders>
              <w:left w:val="single" w:sz="4" w:space="0" w:color="auto"/>
              <w:right w:val="thickThinLargeGap" w:sz="24" w:space="0" w:color="auto"/>
            </w:tcBorders>
            <w:vAlign w:val="center"/>
          </w:tcPr>
          <w:p w14:paraId="093D9910" w14:textId="77777777" w:rsidR="00AB23E8" w:rsidRPr="00F44C4A" w:rsidRDefault="00AB23E8" w:rsidP="001F0B67">
            <w:pPr>
              <w:rPr>
                <w:sz w:val="20"/>
              </w:rPr>
            </w:pPr>
          </w:p>
        </w:tc>
      </w:tr>
      <w:tr w:rsidR="00AB23E8" w:rsidRPr="00F44C4A" w14:paraId="498A7AF5" w14:textId="77777777" w:rsidTr="00F44C4A">
        <w:trPr>
          <w:trHeight w:val="20"/>
          <w:jc w:val="center"/>
        </w:trPr>
        <w:tc>
          <w:tcPr>
            <w:tcW w:w="459" w:type="dxa"/>
            <w:vMerge/>
            <w:tcBorders>
              <w:left w:val="thinThickLargeGap" w:sz="24" w:space="0" w:color="auto"/>
              <w:right w:val="single" w:sz="4" w:space="0" w:color="auto"/>
            </w:tcBorders>
          </w:tcPr>
          <w:p w14:paraId="11036E64" w14:textId="77777777" w:rsidR="00AB23E8" w:rsidRPr="00F44C4A" w:rsidRDefault="00AB23E8" w:rsidP="001F0B67">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4BAEBB4F" w14:textId="77777777" w:rsidR="00AB23E8" w:rsidRPr="00F44C4A" w:rsidRDefault="00AB23E8" w:rsidP="001F0B67">
            <w:pPr>
              <w:rPr>
                <w:sz w:val="20"/>
              </w:rPr>
            </w:pPr>
            <w:r w:rsidRPr="00F44C4A">
              <w:rPr>
                <w:sz w:val="20"/>
              </w:rPr>
              <w:t xml:space="preserve">Service </w:t>
            </w:r>
          </w:p>
          <w:p w14:paraId="09549C65" w14:textId="77777777" w:rsidR="00AB23E8" w:rsidRPr="00F44C4A" w:rsidRDefault="00AB23E8" w:rsidP="001F0B67">
            <w:pPr>
              <w:rPr>
                <w:sz w:val="20"/>
              </w:rPr>
            </w:pPr>
            <w:r w:rsidRPr="00F44C4A">
              <w:rPr>
                <w:sz w:val="20"/>
              </w:rPr>
              <w:t>Supply Chain</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0E00883D" w14:textId="77777777" w:rsidR="00AB23E8" w:rsidRPr="00F44C4A" w:rsidRDefault="00AB23E8" w:rsidP="001F0B67">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457752D1" w14:textId="77777777" w:rsidR="00AB23E8" w:rsidRPr="00F44C4A" w:rsidRDefault="00AB23E8" w:rsidP="001F0B67">
            <w:pPr>
              <w:jc w:val="center"/>
              <w:rPr>
                <w:sz w:val="20"/>
              </w:rPr>
            </w:pPr>
          </w:p>
        </w:tc>
        <w:tc>
          <w:tcPr>
            <w:tcW w:w="1305" w:type="dxa"/>
            <w:tcBorders>
              <w:top w:val="dashSmallGap" w:sz="4" w:space="0" w:color="auto"/>
              <w:left w:val="dashSmallGap" w:sz="4" w:space="0" w:color="auto"/>
              <w:bottom w:val="dashSmallGap" w:sz="4" w:space="0" w:color="auto"/>
              <w:right w:val="dashSmallGap" w:sz="4" w:space="0" w:color="auto"/>
            </w:tcBorders>
            <w:vAlign w:val="center"/>
          </w:tcPr>
          <w:p w14:paraId="0DB100C8" w14:textId="77777777" w:rsidR="00AB23E8" w:rsidRPr="00F44C4A" w:rsidRDefault="00AB23E8" w:rsidP="001F0B67">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5A77BEDD" w14:textId="77777777" w:rsidR="00AB23E8" w:rsidRPr="00F44C4A" w:rsidRDefault="00AB23E8" w:rsidP="001F0B67">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3EE205B1" w14:textId="77777777" w:rsidR="00AB23E8" w:rsidRPr="00F44C4A" w:rsidRDefault="00AB23E8" w:rsidP="001F0B67">
            <w:pPr>
              <w:jc w:val="center"/>
              <w:rPr>
                <w:sz w:val="20"/>
              </w:rPr>
            </w:pPr>
          </w:p>
        </w:tc>
        <w:tc>
          <w:tcPr>
            <w:tcW w:w="235" w:type="dxa"/>
            <w:tcBorders>
              <w:left w:val="single" w:sz="4" w:space="0" w:color="auto"/>
              <w:right w:val="thickThinLargeGap" w:sz="24" w:space="0" w:color="auto"/>
            </w:tcBorders>
            <w:vAlign w:val="center"/>
          </w:tcPr>
          <w:p w14:paraId="0001363D" w14:textId="77777777" w:rsidR="00AB23E8" w:rsidRPr="00F44C4A" w:rsidRDefault="00AB23E8" w:rsidP="001F0B67">
            <w:pPr>
              <w:rPr>
                <w:sz w:val="20"/>
              </w:rPr>
            </w:pPr>
          </w:p>
        </w:tc>
      </w:tr>
      <w:tr w:rsidR="00AB23E8" w:rsidRPr="00F44C4A" w14:paraId="1B3DE70A" w14:textId="77777777" w:rsidTr="00F44C4A">
        <w:trPr>
          <w:trHeight w:val="20"/>
          <w:jc w:val="center"/>
        </w:trPr>
        <w:tc>
          <w:tcPr>
            <w:tcW w:w="459" w:type="dxa"/>
            <w:vMerge/>
            <w:tcBorders>
              <w:left w:val="thinThickLargeGap" w:sz="24" w:space="0" w:color="auto"/>
              <w:right w:val="single" w:sz="4" w:space="0" w:color="auto"/>
            </w:tcBorders>
          </w:tcPr>
          <w:p w14:paraId="609BD6B4" w14:textId="77777777" w:rsidR="00AB23E8" w:rsidRPr="00F44C4A" w:rsidRDefault="00AB23E8" w:rsidP="001F0B67">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5588ACF4" w14:textId="77777777" w:rsidR="00AB23E8" w:rsidRPr="00F44C4A" w:rsidRDefault="00AB23E8" w:rsidP="001F0B67">
            <w:pPr>
              <w:rPr>
                <w:sz w:val="20"/>
              </w:rPr>
            </w:pPr>
            <w:r w:rsidRPr="00F44C4A">
              <w:rPr>
                <w:sz w:val="20"/>
              </w:rPr>
              <w:t xml:space="preserve">Reverse </w:t>
            </w:r>
          </w:p>
          <w:p w14:paraId="775FE640" w14:textId="77777777" w:rsidR="00AB23E8" w:rsidRPr="00F44C4A" w:rsidRDefault="00AB23E8" w:rsidP="001F0B67">
            <w:pPr>
              <w:rPr>
                <w:sz w:val="20"/>
              </w:rPr>
            </w:pPr>
            <w:r w:rsidRPr="00F44C4A">
              <w:rPr>
                <w:sz w:val="20"/>
              </w:rPr>
              <w:t xml:space="preserve">Supply Chain </w:t>
            </w:r>
          </w:p>
        </w:tc>
        <w:tc>
          <w:tcPr>
            <w:tcW w:w="1266" w:type="dxa"/>
            <w:tcBorders>
              <w:top w:val="dashSmallGap" w:sz="4" w:space="0" w:color="auto"/>
              <w:left w:val="single" w:sz="4" w:space="0" w:color="auto"/>
              <w:bottom w:val="single" w:sz="4" w:space="0" w:color="auto"/>
              <w:right w:val="dashSmallGap" w:sz="4" w:space="0" w:color="auto"/>
            </w:tcBorders>
            <w:vAlign w:val="center"/>
          </w:tcPr>
          <w:p w14:paraId="35112EBF" w14:textId="77777777" w:rsidR="00AB23E8" w:rsidRPr="00F44C4A" w:rsidRDefault="00AB23E8" w:rsidP="001F0B67">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6F3B14D9" w14:textId="77777777" w:rsidR="00AB23E8" w:rsidRPr="00F44C4A" w:rsidRDefault="00AB23E8" w:rsidP="001F0B67">
            <w:pPr>
              <w:jc w:val="center"/>
              <w:rPr>
                <w:sz w:val="20"/>
              </w:rPr>
            </w:pPr>
          </w:p>
        </w:tc>
        <w:tc>
          <w:tcPr>
            <w:tcW w:w="1305" w:type="dxa"/>
            <w:tcBorders>
              <w:top w:val="dashSmallGap" w:sz="4" w:space="0" w:color="auto"/>
              <w:left w:val="dashSmallGap" w:sz="4" w:space="0" w:color="auto"/>
              <w:bottom w:val="single" w:sz="4" w:space="0" w:color="auto"/>
              <w:right w:val="dashSmallGap" w:sz="4" w:space="0" w:color="auto"/>
            </w:tcBorders>
            <w:vAlign w:val="center"/>
          </w:tcPr>
          <w:p w14:paraId="489BC344" w14:textId="77777777" w:rsidR="00AB23E8" w:rsidRPr="00F44C4A" w:rsidRDefault="00AB23E8" w:rsidP="001F0B67">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1A9EDA0D" w14:textId="77777777" w:rsidR="00AB23E8" w:rsidRPr="00F44C4A" w:rsidRDefault="00AB23E8" w:rsidP="001F0B67">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5B1FF019" w14:textId="77777777" w:rsidR="00AB23E8" w:rsidRPr="00F44C4A" w:rsidRDefault="00AB23E8" w:rsidP="001F0B67">
            <w:pPr>
              <w:jc w:val="center"/>
              <w:rPr>
                <w:sz w:val="20"/>
              </w:rPr>
            </w:pPr>
          </w:p>
        </w:tc>
        <w:tc>
          <w:tcPr>
            <w:tcW w:w="235" w:type="dxa"/>
            <w:tcBorders>
              <w:left w:val="single" w:sz="4" w:space="0" w:color="auto"/>
              <w:right w:val="thickThinLargeGap" w:sz="24" w:space="0" w:color="auto"/>
            </w:tcBorders>
            <w:vAlign w:val="center"/>
          </w:tcPr>
          <w:p w14:paraId="734AE4F1" w14:textId="77777777" w:rsidR="00AB23E8" w:rsidRPr="00F44C4A" w:rsidRDefault="00AB23E8" w:rsidP="001F0B67">
            <w:pPr>
              <w:rPr>
                <w:sz w:val="20"/>
              </w:rPr>
            </w:pPr>
          </w:p>
        </w:tc>
      </w:tr>
      <w:tr w:rsidR="00AB23E8" w:rsidRPr="00F44C4A" w14:paraId="1ED86CBB" w14:textId="77777777" w:rsidTr="00F44C4A">
        <w:trPr>
          <w:trHeight w:val="20"/>
          <w:jc w:val="center"/>
        </w:trPr>
        <w:tc>
          <w:tcPr>
            <w:tcW w:w="459" w:type="dxa"/>
            <w:tcBorders>
              <w:left w:val="thinThickLargeGap" w:sz="24" w:space="0" w:color="auto"/>
            </w:tcBorders>
          </w:tcPr>
          <w:p w14:paraId="30D53D48" w14:textId="77777777" w:rsidR="00AB23E8" w:rsidRPr="00F44C4A" w:rsidRDefault="00AB23E8" w:rsidP="001F0B67">
            <w:pPr>
              <w:rPr>
                <w:sz w:val="20"/>
              </w:rPr>
            </w:pPr>
          </w:p>
        </w:tc>
        <w:tc>
          <w:tcPr>
            <w:tcW w:w="1431" w:type="dxa"/>
            <w:tcBorders>
              <w:top w:val="single" w:sz="4" w:space="0" w:color="auto"/>
            </w:tcBorders>
            <w:vAlign w:val="center"/>
          </w:tcPr>
          <w:p w14:paraId="7F9CB40A" w14:textId="77777777" w:rsidR="00AB23E8" w:rsidRPr="00F44C4A" w:rsidRDefault="00AB23E8" w:rsidP="001F0B67">
            <w:pPr>
              <w:rPr>
                <w:sz w:val="20"/>
              </w:rPr>
            </w:pPr>
          </w:p>
        </w:tc>
        <w:tc>
          <w:tcPr>
            <w:tcW w:w="1266" w:type="dxa"/>
            <w:tcBorders>
              <w:top w:val="single" w:sz="4" w:space="0" w:color="auto"/>
              <w:bottom w:val="single" w:sz="4" w:space="0" w:color="auto"/>
            </w:tcBorders>
            <w:vAlign w:val="center"/>
          </w:tcPr>
          <w:p w14:paraId="39B3EF60" w14:textId="77777777" w:rsidR="00AB23E8" w:rsidRPr="00F44C4A" w:rsidRDefault="00AB23E8" w:rsidP="001F0B67">
            <w:pPr>
              <w:jc w:val="center"/>
              <w:rPr>
                <w:sz w:val="20"/>
              </w:rPr>
            </w:pPr>
          </w:p>
        </w:tc>
        <w:tc>
          <w:tcPr>
            <w:tcW w:w="1155" w:type="dxa"/>
            <w:tcBorders>
              <w:top w:val="single" w:sz="4" w:space="0" w:color="auto"/>
              <w:bottom w:val="single" w:sz="4" w:space="0" w:color="auto"/>
            </w:tcBorders>
            <w:vAlign w:val="center"/>
          </w:tcPr>
          <w:p w14:paraId="46F30693" w14:textId="77777777" w:rsidR="00AB23E8" w:rsidRPr="00F44C4A" w:rsidRDefault="00AB23E8" w:rsidP="001F0B67">
            <w:pPr>
              <w:jc w:val="center"/>
              <w:rPr>
                <w:sz w:val="20"/>
              </w:rPr>
            </w:pPr>
          </w:p>
        </w:tc>
        <w:tc>
          <w:tcPr>
            <w:tcW w:w="1305" w:type="dxa"/>
            <w:tcBorders>
              <w:top w:val="single" w:sz="4" w:space="0" w:color="auto"/>
              <w:bottom w:val="single" w:sz="4" w:space="0" w:color="auto"/>
            </w:tcBorders>
            <w:vAlign w:val="center"/>
          </w:tcPr>
          <w:p w14:paraId="745000ED" w14:textId="77777777" w:rsidR="00AB23E8" w:rsidRPr="00F44C4A" w:rsidRDefault="00AB23E8" w:rsidP="001F0B67">
            <w:pPr>
              <w:jc w:val="center"/>
              <w:rPr>
                <w:sz w:val="20"/>
              </w:rPr>
            </w:pPr>
          </w:p>
        </w:tc>
        <w:tc>
          <w:tcPr>
            <w:tcW w:w="1183" w:type="dxa"/>
            <w:tcBorders>
              <w:top w:val="single" w:sz="4" w:space="0" w:color="auto"/>
              <w:bottom w:val="single" w:sz="4" w:space="0" w:color="auto"/>
            </w:tcBorders>
            <w:vAlign w:val="center"/>
          </w:tcPr>
          <w:p w14:paraId="3C4087E6" w14:textId="77777777" w:rsidR="00AB23E8" w:rsidRPr="00F44C4A" w:rsidRDefault="00AB23E8" w:rsidP="001F0B67">
            <w:pPr>
              <w:jc w:val="center"/>
              <w:rPr>
                <w:sz w:val="20"/>
              </w:rPr>
            </w:pPr>
          </w:p>
        </w:tc>
        <w:tc>
          <w:tcPr>
            <w:tcW w:w="1305" w:type="dxa"/>
            <w:tcBorders>
              <w:top w:val="single" w:sz="4" w:space="0" w:color="auto"/>
              <w:bottom w:val="single" w:sz="4" w:space="0" w:color="auto"/>
            </w:tcBorders>
            <w:vAlign w:val="center"/>
          </w:tcPr>
          <w:p w14:paraId="12AA4984" w14:textId="77777777" w:rsidR="00AB23E8" w:rsidRPr="00F44C4A" w:rsidRDefault="00AB23E8" w:rsidP="001F0B67">
            <w:pPr>
              <w:jc w:val="center"/>
              <w:rPr>
                <w:sz w:val="20"/>
              </w:rPr>
            </w:pPr>
          </w:p>
        </w:tc>
        <w:tc>
          <w:tcPr>
            <w:tcW w:w="235" w:type="dxa"/>
            <w:tcBorders>
              <w:left w:val="nil"/>
              <w:right w:val="thickThinLargeGap" w:sz="24" w:space="0" w:color="auto"/>
            </w:tcBorders>
            <w:vAlign w:val="center"/>
          </w:tcPr>
          <w:p w14:paraId="29D300F4" w14:textId="77777777" w:rsidR="00AB23E8" w:rsidRPr="00F44C4A" w:rsidRDefault="00AB23E8" w:rsidP="001F0B67">
            <w:pPr>
              <w:rPr>
                <w:sz w:val="20"/>
              </w:rPr>
            </w:pPr>
          </w:p>
        </w:tc>
      </w:tr>
      <w:tr w:rsidR="00AB23E8" w:rsidRPr="00F44C4A" w14:paraId="4BA4BFE4" w14:textId="77777777" w:rsidTr="00F44C4A">
        <w:trPr>
          <w:trHeight w:val="288"/>
          <w:jc w:val="center"/>
        </w:trPr>
        <w:tc>
          <w:tcPr>
            <w:tcW w:w="459" w:type="dxa"/>
            <w:tcBorders>
              <w:left w:val="thinThickLargeGap" w:sz="24" w:space="0" w:color="auto"/>
            </w:tcBorders>
          </w:tcPr>
          <w:p w14:paraId="6FCFFE79" w14:textId="77777777" w:rsidR="00AB23E8" w:rsidRPr="00F44C4A" w:rsidRDefault="00AB23E8" w:rsidP="001F0B67">
            <w:pPr>
              <w:rPr>
                <w:sz w:val="20"/>
              </w:rPr>
            </w:pPr>
          </w:p>
        </w:tc>
        <w:tc>
          <w:tcPr>
            <w:tcW w:w="1431" w:type="dxa"/>
            <w:tcBorders>
              <w:right w:val="single" w:sz="4" w:space="0" w:color="auto"/>
            </w:tcBorders>
            <w:vAlign w:val="center"/>
          </w:tcPr>
          <w:p w14:paraId="19625F2C" w14:textId="77777777" w:rsidR="00AB23E8" w:rsidRPr="00F44C4A" w:rsidRDefault="00AB23E8" w:rsidP="001F0B67">
            <w:pPr>
              <w:jc w:val="center"/>
              <w:rPr>
                <w:i/>
                <w:iCs/>
                <w:sz w:val="20"/>
              </w:rPr>
            </w:pPr>
            <w:r w:rsidRPr="00F44C4A">
              <w:rPr>
                <w:i/>
                <w:iCs/>
                <w:sz w:val="20"/>
              </w:rPr>
              <w:t>Functions</w:t>
            </w:r>
          </w:p>
        </w:tc>
        <w:tc>
          <w:tcPr>
            <w:tcW w:w="1266" w:type="dxa"/>
            <w:tcBorders>
              <w:top w:val="single" w:sz="4" w:space="0" w:color="auto"/>
              <w:left w:val="single" w:sz="4" w:space="0" w:color="auto"/>
              <w:bottom w:val="single" w:sz="4" w:space="0" w:color="auto"/>
              <w:right w:val="single" w:sz="4" w:space="0" w:color="auto"/>
            </w:tcBorders>
            <w:vAlign w:val="center"/>
          </w:tcPr>
          <w:p w14:paraId="6DE9CE28" w14:textId="77777777" w:rsidR="00AB23E8" w:rsidRPr="00F44C4A" w:rsidRDefault="00AB23E8" w:rsidP="001F0B67">
            <w:pPr>
              <w:jc w:val="center"/>
              <w:rPr>
                <w:sz w:val="20"/>
              </w:rPr>
            </w:pPr>
            <w:r w:rsidRPr="00F44C4A">
              <w:rPr>
                <w:sz w:val="20"/>
              </w:rPr>
              <w:t>Inventory</w:t>
            </w:r>
          </w:p>
        </w:tc>
        <w:tc>
          <w:tcPr>
            <w:tcW w:w="1155" w:type="dxa"/>
            <w:tcBorders>
              <w:top w:val="single" w:sz="4" w:space="0" w:color="auto"/>
              <w:left w:val="single" w:sz="4" w:space="0" w:color="auto"/>
              <w:bottom w:val="single" w:sz="4" w:space="0" w:color="auto"/>
              <w:right w:val="single" w:sz="4" w:space="0" w:color="auto"/>
            </w:tcBorders>
            <w:vAlign w:val="center"/>
          </w:tcPr>
          <w:p w14:paraId="3D96D70F" w14:textId="77777777" w:rsidR="00AB23E8" w:rsidRPr="00F44C4A" w:rsidRDefault="00AB23E8" w:rsidP="001F0B67">
            <w:pPr>
              <w:jc w:val="center"/>
              <w:rPr>
                <w:sz w:val="20"/>
              </w:rPr>
            </w:pPr>
            <w:r w:rsidRPr="00F44C4A">
              <w:rPr>
                <w:sz w:val="20"/>
              </w:rPr>
              <w:t>Logistics</w:t>
            </w:r>
          </w:p>
        </w:tc>
        <w:tc>
          <w:tcPr>
            <w:tcW w:w="1305" w:type="dxa"/>
            <w:tcBorders>
              <w:top w:val="single" w:sz="4" w:space="0" w:color="auto"/>
              <w:left w:val="single" w:sz="4" w:space="0" w:color="auto"/>
              <w:bottom w:val="single" w:sz="4" w:space="0" w:color="auto"/>
              <w:right w:val="single" w:sz="4" w:space="0" w:color="auto"/>
            </w:tcBorders>
            <w:vAlign w:val="center"/>
          </w:tcPr>
          <w:p w14:paraId="5EC51E1C" w14:textId="77777777" w:rsidR="00AB23E8" w:rsidRPr="00F44C4A" w:rsidRDefault="00AB23E8" w:rsidP="001F0B67">
            <w:pPr>
              <w:jc w:val="center"/>
              <w:rPr>
                <w:sz w:val="20"/>
              </w:rPr>
            </w:pPr>
            <w:r w:rsidRPr="00F44C4A">
              <w:rPr>
                <w:sz w:val="20"/>
              </w:rPr>
              <w:t>Relationships</w:t>
            </w:r>
          </w:p>
        </w:tc>
        <w:tc>
          <w:tcPr>
            <w:tcW w:w="1183" w:type="dxa"/>
            <w:tcBorders>
              <w:top w:val="single" w:sz="4" w:space="0" w:color="auto"/>
              <w:left w:val="single" w:sz="4" w:space="0" w:color="auto"/>
              <w:bottom w:val="single" w:sz="4" w:space="0" w:color="auto"/>
              <w:right w:val="single" w:sz="4" w:space="0" w:color="auto"/>
            </w:tcBorders>
            <w:vAlign w:val="center"/>
          </w:tcPr>
          <w:p w14:paraId="4B20F2D6" w14:textId="77777777" w:rsidR="00AB23E8" w:rsidRPr="00F44C4A" w:rsidRDefault="00AB23E8" w:rsidP="001F0B67">
            <w:pPr>
              <w:jc w:val="center"/>
              <w:rPr>
                <w:sz w:val="20"/>
              </w:rPr>
            </w:pPr>
            <w:r w:rsidRPr="00F44C4A">
              <w:rPr>
                <w:sz w:val="20"/>
              </w:rPr>
              <w:t>Information</w:t>
            </w:r>
          </w:p>
        </w:tc>
        <w:tc>
          <w:tcPr>
            <w:tcW w:w="1305" w:type="dxa"/>
            <w:tcBorders>
              <w:top w:val="single" w:sz="4" w:space="0" w:color="auto"/>
              <w:left w:val="single" w:sz="4" w:space="0" w:color="auto"/>
              <w:bottom w:val="single" w:sz="4" w:space="0" w:color="auto"/>
              <w:right w:val="single" w:sz="4" w:space="0" w:color="auto"/>
            </w:tcBorders>
            <w:vAlign w:val="center"/>
          </w:tcPr>
          <w:p w14:paraId="4A10CD57" w14:textId="77777777" w:rsidR="00AB23E8" w:rsidRPr="00F44C4A" w:rsidRDefault="00AB23E8" w:rsidP="001F0B67">
            <w:pPr>
              <w:jc w:val="center"/>
              <w:rPr>
                <w:sz w:val="20"/>
              </w:rPr>
            </w:pPr>
            <w:r w:rsidRPr="00F44C4A">
              <w:rPr>
                <w:sz w:val="20"/>
              </w:rPr>
              <w:t>Strategy</w:t>
            </w:r>
          </w:p>
        </w:tc>
        <w:tc>
          <w:tcPr>
            <w:tcW w:w="235" w:type="dxa"/>
            <w:tcBorders>
              <w:left w:val="single" w:sz="4" w:space="0" w:color="auto"/>
              <w:right w:val="thickThinLargeGap" w:sz="24" w:space="0" w:color="auto"/>
            </w:tcBorders>
            <w:vAlign w:val="center"/>
          </w:tcPr>
          <w:p w14:paraId="01A25508" w14:textId="77777777" w:rsidR="00AB23E8" w:rsidRPr="00F44C4A" w:rsidRDefault="00AB23E8" w:rsidP="001F0B67">
            <w:pPr>
              <w:rPr>
                <w:sz w:val="20"/>
              </w:rPr>
            </w:pPr>
          </w:p>
        </w:tc>
      </w:tr>
      <w:tr w:rsidR="00AB23E8" w:rsidRPr="00F44C4A" w14:paraId="71DDE5E3" w14:textId="77777777" w:rsidTr="00F44C4A">
        <w:trPr>
          <w:jc w:val="center"/>
        </w:trPr>
        <w:tc>
          <w:tcPr>
            <w:tcW w:w="459" w:type="dxa"/>
            <w:tcBorders>
              <w:left w:val="thinThickLargeGap" w:sz="24" w:space="0" w:color="auto"/>
              <w:bottom w:val="thickThinLargeGap" w:sz="24" w:space="0" w:color="auto"/>
            </w:tcBorders>
          </w:tcPr>
          <w:p w14:paraId="0A625936" w14:textId="77777777" w:rsidR="00AB23E8" w:rsidRPr="00F44C4A" w:rsidRDefault="00AB23E8" w:rsidP="001F0B67">
            <w:pPr>
              <w:rPr>
                <w:sz w:val="20"/>
              </w:rPr>
            </w:pPr>
          </w:p>
        </w:tc>
        <w:tc>
          <w:tcPr>
            <w:tcW w:w="1431" w:type="dxa"/>
            <w:tcBorders>
              <w:bottom w:val="thickThinLargeGap" w:sz="24" w:space="0" w:color="auto"/>
            </w:tcBorders>
          </w:tcPr>
          <w:p w14:paraId="7A052137" w14:textId="77777777" w:rsidR="00AB23E8" w:rsidRPr="00F44C4A" w:rsidRDefault="00AB23E8" w:rsidP="001F0B67">
            <w:pPr>
              <w:rPr>
                <w:sz w:val="20"/>
              </w:rPr>
            </w:pPr>
          </w:p>
        </w:tc>
        <w:tc>
          <w:tcPr>
            <w:tcW w:w="1266" w:type="dxa"/>
            <w:tcBorders>
              <w:top w:val="single" w:sz="4" w:space="0" w:color="auto"/>
              <w:bottom w:val="thickThinLargeGap" w:sz="24" w:space="0" w:color="auto"/>
            </w:tcBorders>
          </w:tcPr>
          <w:p w14:paraId="31D82874" w14:textId="77777777" w:rsidR="00AB23E8" w:rsidRPr="00F44C4A" w:rsidRDefault="00AB23E8" w:rsidP="001F0B67">
            <w:pPr>
              <w:rPr>
                <w:sz w:val="20"/>
              </w:rPr>
            </w:pPr>
          </w:p>
        </w:tc>
        <w:tc>
          <w:tcPr>
            <w:tcW w:w="1155" w:type="dxa"/>
            <w:tcBorders>
              <w:top w:val="single" w:sz="4" w:space="0" w:color="auto"/>
              <w:bottom w:val="thickThinLargeGap" w:sz="24" w:space="0" w:color="auto"/>
            </w:tcBorders>
          </w:tcPr>
          <w:p w14:paraId="4C94AC27" w14:textId="77777777" w:rsidR="00AB23E8" w:rsidRPr="00F44C4A" w:rsidRDefault="00AB23E8" w:rsidP="001F0B67">
            <w:pPr>
              <w:rPr>
                <w:sz w:val="20"/>
              </w:rPr>
            </w:pPr>
          </w:p>
        </w:tc>
        <w:tc>
          <w:tcPr>
            <w:tcW w:w="1305" w:type="dxa"/>
            <w:tcBorders>
              <w:top w:val="single" w:sz="4" w:space="0" w:color="auto"/>
              <w:bottom w:val="thickThinLargeGap" w:sz="24" w:space="0" w:color="auto"/>
            </w:tcBorders>
          </w:tcPr>
          <w:p w14:paraId="7E9D2EFA" w14:textId="77777777" w:rsidR="00AB23E8" w:rsidRPr="00F44C4A" w:rsidRDefault="00AB23E8" w:rsidP="001F0B67">
            <w:pPr>
              <w:rPr>
                <w:sz w:val="20"/>
              </w:rPr>
            </w:pPr>
          </w:p>
        </w:tc>
        <w:tc>
          <w:tcPr>
            <w:tcW w:w="1183" w:type="dxa"/>
            <w:tcBorders>
              <w:top w:val="single" w:sz="4" w:space="0" w:color="auto"/>
              <w:bottom w:val="thickThinLargeGap" w:sz="24" w:space="0" w:color="auto"/>
            </w:tcBorders>
          </w:tcPr>
          <w:p w14:paraId="6F2032B7" w14:textId="77777777" w:rsidR="00AB23E8" w:rsidRPr="00F44C4A" w:rsidRDefault="00AB23E8" w:rsidP="001F0B67">
            <w:pPr>
              <w:rPr>
                <w:sz w:val="20"/>
              </w:rPr>
            </w:pPr>
          </w:p>
        </w:tc>
        <w:tc>
          <w:tcPr>
            <w:tcW w:w="1305" w:type="dxa"/>
            <w:tcBorders>
              <w:top w:val="single" w:sz="4" w:space="0" w:color="auto"/>
              <w:bottom w:val="thickThinLargeGap" w:sz="24" w:space="0" w:color="auto"/>
            </w:tcBorders>
          </w:tcPr>
          <w:p w14:paraId="41468719" w14:textId="77777777" w:rsidR="00AB23E8" w:rsidRPr="00F44C4A" w:rsidRDefault="00AB23E8" w:rsidP="001F0B67">
            <w:pPr>
              <w:rPr>
                <w:sz w:val="20"/>
              </w:rPr>
            </w:pPr>
          </w:p>
        </w:tc>
        <w:tc>
          <w:tcPr>
            <w:tcW w:w="235" w:type="dxa"/>
            <w:tcBorders>
              <w:bottom w:val="thickThinLargeGap" w:sz="24" w:space="0" w:color="auto"/>
              <w:right w:val="thickThinLargeGap" w:sz="24" w:space="0" w:color="auto"/>
            </w:tcBorders>
          </w:tcPr>
          <w:p w14:paraId="49B9A438" w14:textId="77777777" w:rsidR="00AB23E8" w:rsidRPr="00F44C4A" w:rsidRDefault="00AB23E8" w:rsidP="001F0B67">
            <w:pPr>
              <w:rPr>
                <w:sz w:val="20"/>
              </w:rPr>
            </w:pPr>
          </w:p>
        </w:tc>
      </w:tr>
    </w:tbl>
    <w:p w14:paraId="68C924BB" w14:textId="77777777" w:rsidR="00AB23E8" w:rsidRPr="00F44C4A" w:rsidRDefault="00AB23E8" w:rsidP="00AB23E8">
      <w:pPr>
        <w:rPr>
          <w:sz w:val="20"/>
        </w:rPr>
      </w:pPr>
    </w:p>
    <w:tbl>
      <w:tblPr>
        <w:tblStyle w:val="TableGrid"/>
        <w:tblW w:w="0" w:type="auto"/>
        <w:jc w:val="center"/>
        <w:tblLook w:val="04A0" w:firstRow="1" w:lastRow="0" w:firstColumn="1" w:lastColumn="0" w:noHBand="0" w:noVBand="1"/>
      </w:tblPr>
      <w:tblGrid>
        <w:gridCol w:w="8064"/>
      </w:tblGrid>
      <w:tr w:rsidR="00AB23E8" w:rsidRPr="00F44C4A" w14:paraId="5D5F1B1D" w14:textId="77777777" w:rsidTr="00AB23E8">
        <w:trPr>
          <w:trHeight w:val="20"/>
          <w:jc w:val="center"/>
        </w:trPr>
        <w:tc>
          <w:tcPr>
            <w:tcW w:w="8064" w:type="dxa"/>
            <w:tcBorders>
              <w:top w:val="thinThickLargeGap" w:sz="24" w:space="0" w:color="auto"/>
              <w:left w:val="thinThickLargeGap" w:sz="24" w:space="0" w:color="auto"/>
              <w:bottom w:val="triple" w:sz="4" w:space="0" w:color="auto"/>
              <w:right w:val="thickThinLargeGap" w:sz="24" w:space="0" w:color="auto"/>
            </w:tcBorders>
            <w:shd w:val="clear" w:color="auto" w:fill="auto"/>
            <w:vAlign w:val="center"/>
          </w:tcPr>
          <w:p w14:paraId="58E17C01" w14:textId="77777777" w:rsidR="00AB23E8" w:rsidRPr="00F44C4A" w:rsidRDefault="00AB23E8" w:rsidP="001F0B67">
            <w:pPr>
              <w:ind w:left="339" w:hanging="180"/>
              <w:rPr>
                <w:b/>
                <w:bCs/>
                <w:sz w:val="20"/>
                <w:u w:val="single"/>
              </w:rPr>
            </w:pPr>
            <w:r w:rsidRPr="00F44C4A">
              <w:rPr>
                <w:b/>
                <w:bCs/>
                <w:i/>
                <w:iCs/>
                <w:sz w:val="20"/>
              </w:rPr>
              <w:t>Supply Chain Initiatives</w:t>
            </w:r>
          </w:p>
        </w:tc>
      </w:tr>
      <w:tr w:rsidR="00AB23E8" w:rsidRPr="00F44C4A" w14:paraId="28FFD5F2" w14:textId="77777777" w:rsidTr="00AB23E8">
        <w:trPr>
          <w:trHeight w:val="20"/>
          <w:jc w:val="center"/>
        </w:trPr>
        <w:tc>
          <w:tcPr>
            <w:tcW w:w="8064" w:type="dxa"/>
            <w:tcBorders>
              <w:top w:val="triple" w:sz="4" w:space="0" w:color="auto"/>
              <w:left w:val="thinThickLargeGap" w:sz="24" w:space="0" w:color="auto"/>
              <w:right w:val="thickThinLargeGap" w:sz="24" w:space="0" w:color="auto"/>
            </w:tcBorders>
            <w:shd w:val="clear" w:color="auto" w:fill="auto"/>
            <w:vAlign w:val="center"/>
          </w:tcPr>
          <w:p w14:paraId="249FFED4" w14:textId="77777777" w:rsidR="00AB23E8" w:rsidRPr="00F44C4A" w:rsidRDefault="00AB23E8" w:rsidP="001F0B67">
            <w:pPr>
              <w:ind w:left="339" w:hanging="180"/>
              <w:rPr>
                <w:sz w:val="20"/>
              </w:rPr>
            </w:pPr>
            <w:r w:rsidRPr="00F44C4A">
              <w:rPr>
                <w:sz w:val="20"/>
                <w:u w:val="single"/>
              </w:rPr>
              <w:t>Lean Supply Chain</w:t>
            </w:r>
            <w:r w:rsidRPr="00F44C4A">
              <w:rPr>
                <w:sz w:val="20"/>
              </w:rPr>
              <w:t>.  An efficient supply chain with a focus on reducing cost by eliminating waste throughout the supply chain.</w:t>
            </w:r>
          </w:p>
        </w:tc>
      </w:tr>
      <w:tr w:rsidR="00AB23E8" w:rsidRPr="00F44C4A" w14:paraId="405D9B95" w14:textId="77777777" w:rsidTr="00AB23E8">
        <w:trPr>
          <w:trHeight w:val="20"/>
          <w:jc w:val="center"/>
        </w:trPr>
        <w:tc>
          <w:tcPr>
            <w:tcW w:w="8064" w:type="dxa"/>
            <w:tcBorders>
              <w:left w:val="thinThickLargeGap" w:sz="24" w:space="0" w:color="auto"/>
              <w:right w:val="thickThinLargeGap" w:sz="24" w:space="0" w:color="auto"/>
            </w:tcBorders>
            <w:shd w:val="clear" w:color="auto" w:fill="auto"/>
            <w:vAlign w:val="center"/>
          </w:tcPr>
          <w:p w14:paraId="79BF70F7" w14:textId="77777777" w:rsidR="00AB23E8" w:rsidRPr="00F44C4A" w:rsidRDefault="00AB23E8" w:rsidP="001F0B67">
            <w:pPr>
              <w:ind w:left="339" w:hanging="180"/>
              <w:rPr>
                <w:sz w:val="20"/>
              </w:rPr>
            </w:pPr>
            <w:r w:rsidRPr="00F44C4A">
              <w:rPr>
                <w:sz w:val="20"/>
                <w:u w:val="single"/>
              </w:rPr>
              <w:t>Green Supply Chain</w:t>
            </w:r>
            <w:r w:rsidRPr="00F44C4A">
              <w:rPr>
                <w:sz w:val="20"/>
              </w:rPr>
              <w:t xml:space="preserve">.  A supply chain with sustainability standards throughout the supply chain based on sustainable strategy, development, and planning.   </w:t>
            </w:r>
          </w:p>
        </w:tc>
      </w:tr>
      <w:tr w:rsidR="00AB23E8" w:rsidRPr="00F44C4A" w14:paraId="783097CD" w14:textId="77777777" w:rsidTr="00AB23E8">
        <w:trPr>
          <w:trHeight w:val="20"/>
          <w:jc w:val="center"/>
        </w:trPr>
        <w:tc>
          <w:tcPr>
            <w:tcW w:w="8064" w:type="dxa"/>
            <w:tcBorders>
              <w:left w:val="thinThickLargeGap" w:sz="24" w:space="0" w:color="auto"/>
              <w:right w:val="thickThinLargeGap" w:sz="24" w:space="0" w:color="auto"/>
            </w:tcBorders>
            <w:shd w:val="clear" w:color="auto" w:fill="auto"/>
            <w:vAlign w:val="center"/>
          </w:tcPr>
          <w:p w14:paraId="622673AD" w14:textId="77777777" w:rsidR="00AB23E8" w:rsidRPr="00F44C4A" w:rsidRDefault="00AB23E8" w:rsidP="001F0B67">
            <w:pPr>
              <w:ind w:left="339" w:hanging="180"/>
              <w:rPr>
                <w:sz w:val="20"/>
              </w:rPr>
            </w:pPr>
            <w:r w:rsidRPr="00F44C4A">
              <w:rPr>
                <w:sz w:val="20"/>
                <w:u w:val="single"/>
              </w:rPr>
              <w:t>Resilient Supply Chain</w:t>
            </w:r>
            <w:r w:rsidRPr="00F44C4A">
              <w:rPr>
                <w:sz w:val="20"/>
              </w:rPr>
              <w:t>.  A supply chain that mitigates risks through preparation, responding, and recovering from disruptive supply chain events or threats.</w:t>
            </w:r>
          </w:p>
        </w:tc>
      </w:tr>
      <w:tr w:rsidR="00AB23E8" w:rsidRPr="00F44C4A" w14:paraId="5A009360" w14:textId="77777777" w:rsidTr="00AB23E8">
        <w:trPr>
          <w:trHeight w:val="20"/>
          <w:jc w:val="center"/>
        </w:trPr>
        <w:tc>
          <w:tcPr>
            <w:tcW w:w="8064" w:type="dxa"/>
            <w:tcBorders>
              <w:left w:val="thinThickLargeGap" w:sz="24" w:space="0" w:color="auto"/>
              <w:right w:val="thickThinLargeGap" w:sz="24" w:space="0" w:color="auto"/>
            </w:tcBorders>
            <w:shd w:val="clear" w:color="auto" w:fill="auto"/>
            <w:vAlign w:val="center"/>
          </w:tcPr>
          <w:p w14:paraId="7B3C7926" w14:textId="77777777" w:rsidR="00AB23E8" w:rsidRPr="00F44C4A" w:rsidRDefault="00AB23E8" w:rsidP="001F0B67">
            <w:pPr>
              <w:ind w:left="339" w:hanging="180"/>
              <w:rPr>
                <w:sz w:val="20"/>
              </w:rPr>
            </w:pPr>
            <w:r w:rsidRPr="00F44C4A">
              <w:rPr>
                <w:sz w:val="20"/>
                <w:u w:val="single"/>
              </w:rPr>
              <w:t>Responsive/Agile Supply Chain</w:t>
            </w:r>
            <w:r w:rsidRPr="00F44C4A">
              <w:rPr>
                <w:sz w:val="20"/>
              </w:rPr>
              <w:t>.  An agile supply chain that responds to changes in the marketplace through achieving and maintaining target service levels in a timely manner.</w:t>
            </w:r>
          </w:p>
        </w:tc>
      </w:tr>
      <w:tr w:rsidR="00AB23E8" w:rsidRPr="00F44C4A" w14:paraId="4414A7F6" w14:textId="77777777" w:rsidTr="00AB23E8">
        <w:trPr>
          <w:trHeight w:val="20"/>
          <w:jc w:val="center"/>
        </w:trPr>
        <w:tc>
          <w:tcPr>
            <w:tcW w:w="8064" w:type="dxa"/>
            <w:tcBorders>
              <w:left w:val="thinThickLargeGap" w:sz="24" w:space="0" w:color="auto"/>
              <w:bottom w:val="triple" w:sz="4" w:space="0" w:color="auto"/>
              <w:right w:val="thickThinLargeGap" w:sz="24" w:space="0" w:color="auto"/>
            </w:tcBorders>
            <w:shd w:val="clear" w:color="auto" w:fill="auto"/>
            <w:vAlign w:val="center"/>
          </w:tcPr>
          <w:p w14:paraId="6322AB5B" w14:textId="77777777" w:rsidR="00AB23E8" w:rsidRPr="00F44C4A" w:rsidRDefault="00AB23E8" w:rsidP="001F0B67">
            <w:pPr>
              <w:ind w:left="339" w:hanging="180"/>
              <w:rPr>
                <w:sz w:val="20"/>
              </w:rPr>
            </w:pPr>
            <w:r w:rsidRPr="00F44C4A">
              <w:rPr>
                <w:sz w:val="20"/>
                <w:u w:val="single"/>
              </w:rPr>
              <w:t>Smart Supply Chain</w:t>
            </w:r>
            <w:r w:rsidRPr="00F44C4A">
              <w:rPr>
                <w:sz w:val="20"/>
              </w:rPr>
              <w:t>.  A supply chain that capitalizes on the use of technology and analytics.</w:t>
            </w:r>
          </w:p>
        </w:tc>
      </w:tr>
      <w:tr w:rsidR="00AB23E8" w:rsidRPr="00F44C4A" w14:paraId="4EFCE2CB" w14:textId="77777777" w:rsidTr="00AB23E8">
        <w:trPr>
          <w:trHeight w:val="20"/>
          <w:jc w:val="center"/>
        </w:trPr>
        <w:tc>
          <w:tcPr>
            <w:tcW w:w="8064" w:type="dxa"/>
            <w:tcBorders>
              <w:top w:val="triple" w:sz="4" w:space="0" w:color="auto"/>
              <w:left w:val="thinThickLargeGap" w:sz="24" w:space="0" w:color="auto"/>
              <w:bottom w:val="triple" w:sz="4" w:space="0" w:color="auto"/>
              <w:right w:val="thickThinLargeGap" w:sz="24" w:space="0" w:color="auto"/>
            </w:tcBorders>
            <w:shd w:val="clear" w:color="auto" w:fill="auto"/>
            <w:vAlign w:val="center"/>
          </w:tcPr>
          <w:p w14:paraId="6E730E6A" w14:textId="77777777" w:rsidR="00AB23E8" w:rsidRPr="00F44C4A" w:rsidRDefault="00AB23E8" w:rsidP="001F0B67">
            <w:pPr>
              <w:ind w:left="339" w:hanging="180"/>
              <w:rPr>
                <w:b/>
                <w:bCs/>
                <w:i/>
                <w:iCs/>
                <w:sz w:val="20"/>
              </w:rPr>
            </w:pPr>
          </w:p>
        </w:tc>
      </w:tr>
      <w:tr w:rsidR="00AB23E8" w:rsidRPr="00F44C4A" w14:paraId="29FE5ADC" w14:textId="77777777" w:rsidTr="00AB23E8">
        <w:trPr>
          <w:trHeight w:val="20"/>
          <w:jc w:val="center"/>
        </w:trPr>
        <w:tc>
          <w:tcPr>
            <w:tcW w:w="8064" w:type="dxa"/>
            <w:tcBorders>
              <w:top w:val="triple" w:sz="4" w:space="0" w:color="auto"/>
              <w:left w:val="thinThickLargeGap" w:sz="24" w:space="0" w:color="auto"/>
              <w:bottom w:val="triple" w:sz="4" w:space="0" w:color="auto"/>
              <w:right w:val="thickThinLargeGap" w:sz="24" w:space="0" w:color="auto"/>
            </w:tcBorders>
            <w:shd w:val="clear" w:color="auto" w:fill="auto"/>
            <w:vAlign w:val="center"/>
          </w:tcPr>
          <w:p w14:paraId="677C6367" w14:textId="77777777" w:rsidR="00AB23E8" w:rsidRPr="00F44C4A" w:rsidRDefault="00AB23E8" w:rsidP="001F0B67">
            <w:pPr>
              <w:ind w:left="339" w:hanging="180"/>
              <w:rPr>
                <w:b/>
                <w:bCs/>
                <w:i/>
                <w:iCs/>
                <w:sz w:val="20"/>
              </w:rPr>
            </w:pPr>
            <w:r w:rsidRPr="00F44C4A">
              <w:rPr>
                <w:b/>
                <w:bCs/>
                <w:i/>
                <w:iCs/>
                <w:sz w:val="20"/>
              </w:rPr>
              <w:t>Key Supply Chains</w:t>
            </w:r>
          </w:p>
        </w:tc>
      </w:tr>
      <w:tr w:rsidR="00AB23E8" w:rsidRPr="00F44C4A" w14:paraId="2AC891E2" w14:textId="77777777" w:rsidTr="00AB23E8">
        <w:trPr>
          <w:trHeight w:val="20"/>
          <w:jc w:val="center"/>
        </w:trPr>
        <w:tc>
          <w:tcPr>
            <w:tcW w:w="8064" w:type="dxa"/>
            <w:tcBorders>
              <w:top w:val="triple" w:sz="4" w:space="0" w:color="auto"/>
              <w:left w:val="thinThickLargeGap" w:sz="24" w:space="0" w:color="auto"/>
              <w:right w:val="thickThinLargeGap" w:sz="24" w:space="0" w:color="auto"/>
            </w:tcBorders>
            <w:shd w:val="clear" w:color="auto" w:fill="auto"/>
            <w:vAlign w:val="center"/>
          </w:tcPr>
          <w:p w14:paraId="1DF067BD" w14:textId="77777777" w:rsidR="00AB23E8" w:rsidRPr="00F44C4A" w:rsidRDefault="00AB23E8" w:rsidP="001F0B67">
            <w:pPr>
              <w:ind w:left="339" w:hanging="180"/>
              <w:rPr>
                <w:sz w:val="20"/>
                <w:u w:val="single"/>
              </w:rPr>
            </w:pPr>
            <w:r w:rsidRPr="00F44C4A">
              <w:rPr>
                <w:sz w:val="20"/>
                <w:u w:val="single"/>
              </w:rPr>
              <w:t>Commodity Supply Chain</w:t>
            </w:r>
            <w:r w:rsidRPr="00F44C4A">
              <w:rPr>
                <w:sz w:val="20"/>
              </w:rPr>
              <w:t>.  A supply chain that extracts and supplies commodities to satisfy downstream requirements or transforms commodities into other commodities.</w:t>
            </w:r>
          </w:p>
        </w:tc>
      </w:tr>
      <w:tr w:rsidR="00AB23E8" w:rsidRPr="00F44C4A" w14:paraId="3F0BFA93" w14:textId="77777777" w:rsidTr="00AB23E8">
        <w:trPr>
          <w:trHeight w:val="20"/>
          <w:jc w:val="center"/>
        </w:trPr>
        <w:tc>
          <w:tcPr>
            <w:tcW w:w="8064" w:type="dxa"/>
            <w:tcBorders>
              <w:left w:val="thinThickLargeGap" w:sz="24" w:space="0" w:color="auto"/>
              <w:right w:val="thickThinLargeGap" w:sz="24" w:space="0" w:color="auto"/>
            </w:tcBorders>
            <w:shd w:val="clear" w:color="auto" w:fill="auto"/>
            <w:vAlign w:val="center"/>
          </w:tcPr>
          <w:p w14:paraId="6B9144DE" w14:textId="77777777" w:rsidR="00AB23E8" w:rsidRPr="00F44C4A" w:rsidRDefault="00AB23E8" w:rsidP="001F0B67">
            <w:pPr>
              <w:ind w:left="339" w:hanging="180"/>
              <w:rPr>
                <w:sz w:val="20"/>
                <w:u w:val="single"/>
              </w:rPr>
            </w:pPr>
            <w:r w:rsidRPr="00F44C4A">
              <w:rPr>
                <w:sz w:val="20"/>
                <w:u w:val="single"/>
              </w:rPr>
              <w:t>Global Supply Chain</w:t>
            </w:r>
            <w:r w:rsidRPr="00F44C4A">
              <w:rPr>
                <w:sz w:val="20"/>
              </w:rPr>
              <w:t>.  A supply chain that spans international boundaries.</w:t>
            </w:r>
          </w:p>
        </w:tc>
      </w:tr>
      <w:tr w:rsidR="00AB23E8" w:rsidRPr="00F44C4A" w14:paraId="01F32545" w14:textId="77777777" w:rsidTr="00AB23E8">
        <w:trPr>
          <w:trHeight w:val="20"/>
          <w:jc w:val="center"/>
        </w:trPr>
        <w:tc>
          <w:tcPr>
            <w:tcW w:w="8064" w:type="dxa"/>
            <w:tcBorders>
              <w:left w:val="thinThickLargeGap" w:sz="24" w:space="0" w:color="auto"/>
              <w:right w:val="thickThinLargeGap" w:sz="24" w:space="0" w:color="auto"/>
            </w:tcBorders>
            <w:shd w:val="clear" w:color="auto" w:fill="auto"/>
            <w:vAlign w:val="center"/>
          </w:tcPr>
          <w:p w14:paraId="4998B20B" w14:textId="77777777" w:rsidR="00AB23E8" w:rsidRPr="00F44C4A" w:rsidRDefault="00AB23E8" w:rsidP="001F0B67">
            <w:pPr>
              <w:ind w:left="339" w:hanging="180"/>
              <w:rPr>
                <w:sz w:val="20"/>
                <w:u w:val="single"/>
              </w:rPr>
            </w:pPr>
            <w:r w:rsidRPr="00F44C4A">
              <w:rPr>
                <w:sz w:val="20"/>
                <w:u w:val="single"/>
              </w:rPr>
              <w:t>Service Supply Chain</w:t>
            </w:r>
            <w:r w:rsidRPr="00F44C4A">
              <w:rPr>
                <w:sz w:val="20"/>
              </w:rPr>
              <w:t>.  A supply chain that provides services to support a physical supply chain or a supply chain that provides services to meet external customer demand for services.</w:t>
            </w:r>
          </w:p>
        </w:tc>
      </w:tr>
      <w:tr w:rsidR="00AB23E8" w:rsidRPr="00F44C4A" w14:paraId="01862893" w14:textId="77777777" w:rsidTr="00F44C4A">
        <w:trPr>
          <w:trHeight w:val="20"/>
          <w:jc w:val="center"/>
        </w:trPr>
        <w:tc>
          <w:tcPr>
            <w:tcW w:w="8064" w:type="dxa"/>
            <w:tcBorders>
              <w:left w:val="thinThickLargeGap" w:sz="24" w:space="0" w:color="auto"/>
              <w:bottom w:val="thickThinLargeGap" w:sz="24" w:space="0" w:color="auto"/>
              <w:right w:val="thickThinLargeGap" w:sz="24" w:space="0" w:color="auto"/>
            </w:tcBorders>
            <w:shd w:val="clear" w:color="auto" w:fill="auto"/>
            <w:vAlign w:val="center"/>
          </w:tcPr>
          <w:p w14:paraId="67E9704D" w14:textId="77777777" w:rsidR="00AB23E8" w:rsidRPr="00F44C4A" w:rsidRDefault="00AB23E8" w:rsidP="001F0B67">
            <w:pPr>
              <w:ind w:left="339" w:hanging="180"/>
              <w:rPr>
                <w:sz w:val="20"/>
                <w:u w:val="single"/>
              </w:rPr>
            </w:pPr>
            <w:r w:rsidRPr="00F44C4A">
              <w:rPr>
                <w:sz w:val="20"/>
                <w:u w:val="single"/>
              </w:rPr>
              <w:t>Reverse Supply Chain</w:t>
            </w:r>
            <w:r w:rsidRPr="00F44C4A">
              <w:rPr>
                <w:sz w:val="20"/>
              </w:rPr>
              <w:t>.  A supply chain where physical goods travel upstream.</w:t>
            </w:r>
          </w:p>
        </w:tc>
      </w:tr>
    </w:tbl>
    <w:p w14:paraId="457872C4" w14:textId="3FCCD658" w:rsidR="00AB23E8" w:rsidRPr="00F44C4A" w:rsidRDefault="00AB23E8" w:rsidP="002037FA">
      <w:pPr>
        <w:jc w:val="center"/>
        <w:rPr>
          <w:color w:val="000000"/>
          <w:sz w:val="20"/>
        </w:rPr>
      </w:pPr>
      <w:bookmarkStart w:id="1" w:name="_GoBack"/>
      <w:bookmarkEnd w:id="1"/>
    </w:p>
    <w:p w14:paraId="3047C004" w14:textId="77777777" w:rsidR="00AB23E8" w:rsidRDefault="00AB23E8">
      <w:pPr>
        <w:rPr>
          <w:color w:val="000000"/>
          <w:sz w:val="20"/>
        </w:rPr>
      </w:pPr>
      <w:r>
        <w:rPr>
          <w:color w:val="000000"/>
          <w:sz w:val="20"/>
        </w:rPr>
        <w:br w:type="page"/>
      </w:r>
    </w:p>
    <w:p w14:paraId="54D9BA4C" w14:textId="77777777" w:rsidR="002037FA" w:rsidRPr="00C1645D" w:rsidRDefault="002037FA" w:rsidP="002037FA">
      <w:pPr>
        <w:jc w:val="center"/>
        <w:rPr>
          <w:color w:val="000000"/>
          <w:sz w:val="20"/>
        </w:rPr>
      </w:pPr>
    </w:p>
    <w:p w14:paraId="38D7B267" w14:textId="3C34C1D1" w:rsidR="002037FA" w:rsidRPr="002037FA" w:rsidRDefault="002037FA" w:rsidP="002037FA">
      <w:pPr>
        <w:jc w:val="center"/>
        <w:rPr>
          <w:b/>
          <w:bCs/>
          <w:color w:val="000000"/>
          <w:sz w:val="20"/>
        </w:rPr>
      </w:pPr>
      <w:r w:rsidRPr="002037FA">
        <w:rPr>
          <w:b/>
          <w:bCs/>
          <w:color w:val="000000"/>
          <w:sz w:val="20"/>
        </w:rPr>
        <w:t>Supply Chain M</w:t>
      </w:r>
      <w:r w:rsidR="000C00BE">
        <w:rPr>
          <w:b/>
          <w:bCs/>
          <w:color w:val="000000"/>
          <w:sz w:val="20"/>
        </w:rPr>
        <w:t>odel:</w:t>
      </w:r>
    </w:p>
    <w:tbl>
      <w:tblPr>
        <w:tblStyle w:val="TableGrid"/>
        <w:tblW w:w="0" w:type="auto"/>
        <w:jc w:val="cente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7027"/>
      </w:tblGrid>
      <w:tr w:rsidR="002037FA" w:rsidRPr="002037FA" w14:paraId="68375E00" w14:textId="77777777" w:rsidTr="002037FA">
        <w:trPr>
          <w:jc w:val="center"/>
        </w:trPr>
        <w:tc>
          <w:tcPr>
            <w:tcW w:w="0" w:type="auto"/>
            <w:tcBorders>
              <w:top w:val="thinThickSmallGap" w:sz="12" w:space="0" w:color="auto"/>
              <w:left w:val="thinThickSmallGap" w:sz="12" w:space="0" w:color="auto"/>
              <w:bottom w:val="thickThinSmallGap" w:sz="12" w:space="0" w:color="auto"/>
              <w:right w:val="thickThinSmallGap" w:sz="12" w:space="0" w:color="auto"/>
            </w:tcBorders>
          </w:tcPr>
          <w:p w14:paraId="08A64E53" w14:textId="77777777" w:rsidR="002037FA" w:rsidRPr="002037FA" w:rsidRDefault="002037FA" w:rsidP="002037FA">
            <w:pPr>
              <w:jc w:val="center"/>
              <w:rPr>
                <w:color w:val="000000"/>
                <w:sz w:val="20"/>
              </w:rPr>
            </w:pPr>
            <w:r w:rsidRPr="002037FA">
              <w:rPr>
                <w:color w:val="000000"/>
                <w:sz w:val="20"/>
              </w:rPr>
              <w:sym w:font="Wingdings" w:char="00DF"/>
            </w:r>
            <w:r w:rsidRPr="002037FA">
              <w:rPr>
                <w:color w:val="000000"/>
                <w:sz w:val="20"/>
              </w:rPr>
              <w:t xml:space="preserve"> Flow of Information </w:t>
            </w:r>
            <w:r w:rsidRPr="002037FA">
              <w:rPr>
                <w:color w:val="000000"/>
                <w:sz w:val="20"/>
              </w:rPr>
              <w:sym w:font="Wingdings" w:char="00D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6"/>
              <w:gridCol w:w="1305"/>
              <w:gridCol w:w="416"/>
              <w:gridCol w:w="1094"/>
              <w:gridCol w:w="416"/>
              <w:gridCol w:w="850"/>
              <w:gridCol w:w="416"/>
              <w:gridCol w:w="994"/>
            </w:tblGrid>
            <w:tr w:rsidR="002037FA" w:rsidRPr="002037FA" w14:paraId="1B9AEE83" w14:textId="77777777" w:rsidTr="002037F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178E02" w14:textId="77777777" w:rsidR="002037FA" w:rsidRPr="002037FA" w:rsidRDefault="002037FA" w:rsidP="002037FA">
                  <w:pPr>
                    <w:jc w:val="center"/>
                    <w:rPr>
                      <w:color w:val="000000"/>
                      <w:sz w:val="20"/>
                    </w:rPr>
                  </w:pPr>
                  <w:r w:rsidRPr="002037FA">
                    <w:rPr>
                      <w:color w:val="000000"/>
                      <w:sz w:val="20"/>
                    </w:rPr>
                    <w:t>Supplier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FC3FB" w14:textId="77777777" w:rsidR="002037FA" w:rsidRPr="002037FA" w:rsidRDefault="002037FA" w:rsidP="002037FA">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E6BB1" w14:textId="77777777" w:rsidR="002037FA" w:rsidRPr="002037FA" w:rsidRDefault="002037FA" w:rsidP="002037FA">
                  <w:pPr>
                    <w:jc w:val="center"/>
                    <w:rPr>
                      <w:color w:val="000000"/>
                      <w:sz w:val="20"/>
                    </w:rPr>
                  </w:pPr>
                  <w:r w:rsidRPr="002037FA">
                    <w:rPr>
                      <w:color w:val="000000"/>
                      <w:sz w:val="20"/>
                    </w:rPr>
                    <w:t>Manufacturer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65AB7" w14:textId="77777777" w:rsidR="002037FA" w:rsidRPr="002037FA" w:rsidRDefault="002037FA" w:rsidP="002037FA">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82EA3C" w14:textId="77777777" w:rsidR="002037FA" w:rsidRPr="002037FA" w:rsidRDefault="002037FA" w:rsidP="002037FA">
                  <w:pPr>
                    <w:jc w:val="center"/>
                    <w:rPr>
                      <w:color w:val="000000"/>
                      <w:sz w:val="20"/>
                    </w:rPr>
                  </w:pPr>
                  <w:r w:rsidRPr="002037FA">
                    <w:rPr>
                      <w:color w:val="000000"/>
                      <w:sz w:val="20"/>
                    </w:rPr>
                    <w:t>Distributor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0CBC6" w14:textId="77777777" w:rsidR="002037FA" w:rsidRPr="002037FA" w:rsidRDefault="002037FA" w:rsidP="002037FA">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64BD0" w14:textId="77777777" w:rsidR="002037FA" w:rsidRPr="002037FA" w:rsidRDefault="002037FA" w:rsidP="002037FA">
                  <w:pPr>
                    <w:jc w:val="center"/>
                    <w:rPr>
                      <w:color w:val="000000"/>
                      <w:sz w:val="20"/>
                    </w:rPr>
                  </w:pPr>
                  <w:r w:rsidRPr="002037FA">
                    <w:rPr>
                      <w:color w:val="000000"/>
                      <w:sz w:val="20"/>
                    </w:rPr>
                    <w:t>Retailer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73F15" w14:textId="77777777" w:rsidR="002037FA" w:rsidRPr="002037FA" w:rsidRDefault="002037FA" w:rsidP="002037FA">
                  <w:pPr>
                    <w:jc w:val="center"/>
                    <w:rPr>
                      <w:b/>
                      <w:color w:val="000000"/>
                      <w:sz w:val="20"/>
                    </w:rPr>
                  </w:pPr>
                  <w:r w:rsidRPr="002037FA">
                    <w:rPr>
                      <w:b/>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BDE47" w14:textId="77777777" w:rsidR="002037FA" w:rsidRPr="002037FA" w:rsidRDefault="002037FA" w:rsidP="002037FA">
                  <w:pPr>
                    <w:jc w:val="center"/>
                    <w:rPr>
                      <w:color w:val="000000"/>
                      <w:sz w:val="20"/>
                    </w:rPr>
                  </w:pPr>
                  <w:r w:rsidRPr="002037FA">
                    <w:rPr>
                      <w:color w:val="000000"/>
                      <w:sz w:val="20"/>
                    </w:rPr>
                    <w:t>Customer</w:t>
                  </w:r>
                </w:p>
              </w:tc>
            </w:tr>
          </w:tbl>
          <w:p w14:paraId="62CCDC96" w14:textId="4EFC4671" w:rsidR="002037FA" w:rsidRPr="002037FA" w:rsidRDefault="002037FA" w:rsidP="000C00BE">
            <w:pPr>
              <w:jc w:val="center"/>
              <w:rPr>
                <w:color w:val="000000"/>
                <w:sz w:val="20"/>
              </w:rPr>
            </w:pPr>
            <w:r w:rsidRPr="002037FA">
              <w:rPr>
                <w:color w:val="000000"/>
                <w:sz w:val="20"/>
              </w:rPr>
              <w:sym w:font="Wingdings" w:char="00E0"/>
            </w:r>
            <w:r w:rsidRPr="002037FA">
              <w:rPr>
                <w:color w:val="000000"/>
                <w:sz w:val="20"/>
              </w:rPr>
              <w:t xml:space="preserve"> Flow of Material </w:t>
            </w:r>
            <w:r w:rsidRPr="002037FA">
              <w:rPr>
                <w:color w:val="000000"/>
                <w:sz w:val="20"/>
              </w:rPr>
              <w:sym w:font="Wingdings" w:char="00E0"/>
            </w:r>
          </w:p>
        </w:tc>
      </w:tr>
    </w:tbl>
    <w:p w14:paraId="12A28E1B" w14:textId="77777777" w:rsidR="002037FA" w:rsidRDefault="002037FA" w:rsidP="00C726D1">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7B0603" w:rsidRPr="005C535C" w14:paraId="01DAFF48" w14:textId="77777777" w:rsidTr="002037FA">
        <w:trPr>
          <w:jc w:val="center"/>
        </w:trPr>
        <w:tc>
          <w:tcPr>
            <w:tcW w:w="7730" w:type="dxa"/>
            <w:gridSpan w:val="7"/>
            <w:tcBorders>
              <w:bottom w:val="thinThickLargeGap" w:sz="24" w:space="0" w:color="auto"/>
            </w:tcBorders>
          </w:tcPr>
          <w:p w14:paraId="6BC1F050" w14:textId="77777777" w:rsidR="007B0603" w:rsidRPr="002037FA" w:rsidRDefault="007B0603" w:rsidP="002037FA">
            <w:pPr>
              <w:jc w:val="center"/>
              <w:rPr>
                <w:b/>
                <w:bCs/>
                <w:sz w:val="20"/>
              </w:rPr>
            </w:pPr>
            <w:r w:rsidRPr="002037FA">
              <w:rPr>
                <w:b/>
                <w:bCs/>
                <w:sz w:val="20"/>
              </w:rPr>
              <w:t>Supply Chain Industry:</w:t>
            </w:r>
          </w:p>
        </w:tc>
        <w:tc>
          <w:tcPr>
            <w:tcW w:w="235" w:type="dxa"/>
            <w:tcBorders>
              <w:bottom w:val="thinThickLargeGap" w:sz="24" w:space="0" w:color="auto"/>
            </w:tcBorders>
          </w:tcPr>
          <w:p w14:paraId="0A2D2B18" w14:textId="77777777" w:rsidR="007B0603" w:rsidRPr="005C535C" w:rsidRDefault="007B0603" w:rsidP="002037FA">
            <w:pPr>
              <w:rPr>
                <w:sz w:val="20"/>
              </w:rPr>
            </w:pPr>
          </w:p>
        </w:tc>
      </w:tr>
      <w:tr w:rsidR="007B0603" w:rsidRPr="005C535C" w14:paraId="713B71A7" w14:textId="77777777" w:rsidTr="002037FA">
        <w:trPr>
          <w:trHeight w:val="288"/>
          <w:jc w:val="center"/>
        </w:trPr>
        <w:tc>
          <w:tcPr>
            <w:tcW w:w="459" w:type="dxa"/>
            <w:tcBorders>
              <w:top w:val="thinThickLargeGap" w:sz="24" w:space="0" w:color="auto"/>
              <w:left w:val="thinThickLargeGap" w:sz="24" w:space="0" w:color="auto"/>
            </w:tcBorders>
          </w:tcPr>
          <w:p w14:paraId="49800C2D" w14:textId="77777777" w:rsidR="007B0603" w:rsidRPr="005C535C" w:rsidRDefault="007B0603" w:rsidP="002037FA">
            <w:pPr>
              <w:rPr>
                <w:sz w:val="20"/>
              </w:rPr>
            </w:pPr>
          </w:p>
        </w:tc>
        <w:tc>
          <w:tcPr>
            <w:tcW w:w="1431" w:type="dxa"/>
            <w:tcBorders>
              <w:top w:val="thinThickLargeGap" w:sz="24" w:space="0" w:color="auto"/>
            </w:tcBorders>
          </w:tcPr>
          <w:p w14:paraId="505FFBD5" w14:textId="77777777" w:rsidR="007B0603" w:rsidRPr="005C535C" w:rsidRDefault="007B0603" w:rsidP="002037FA">
            <w:pPr>
              <w:rPr>
                <w:sz w:val="20"/>
              </w:rPr>
            </w:pPr>
          </w:p>
        </w:tc>
        <w:tc>
          <w:tcPr>
            <w:tcW w:w="5840" w:type="dxa"/>
            <w:gridSpan w:val="5"/>
            <w:tcBorders>
              <w:top w:val="thinThickLargeGap" w:sz="24" w:space="0" w:color="auto"/>
              <w:bottom w:val="single" w:sz="4" w:space="0" w:color="auto"/>
            </w:tcBorders>
            <w:vAlign w:val="center"/>
          </w:tcPr>
          <w:p w14:paraId="0D4CF0ED" w14:textId="77777777" w:rsidR="007B0603" w:rsidRPr="005C535C" w:rsidRDefault="007B0603" w:rsidP="002037FA">
            <w:pPr>
              <w:jc w:val="center"/>
              <w:rPr>
                <w:i/>
                <w:iCs/>
                <w:sz w:val="20"/>
              </w:rPr>
            </w:pPr>
            <w:r w:rsidRPr="005C535C">
              <w:rPr>
                <w:i/>
                <w:iCs/>
                <w:sz w:val="20"/>
              </w:rPr>
              <w:t>Supply Chain Initiatives</w:t>
            </w:r>
          </w:p>
        </w:tc>
        <w:tc>
          <w:tcPr>
            <w:tcW w:w="235" w:type="dxa"/>
            <w:tcBorders>
              <w:top w:val="thinThickLargeGap" w:sz="24" w:space="0" w:color="auto"/>
              <w:right w:val="thickThinLargeGap" w:sz="24" w:space="0" w:color="auto"/>
            </w:tcBorders>
          </w:tcPr>
          <w:p w14:paraId="5BC35FB4" w14:textId="77777777" w:rsidR="007B0603" w:rsidRPr="005C535C" w:rsidRDefault="007B0603" w:rsidP="002037FA">
            <w:pPr>
              <w:rPr>
                <w:sz w:val="20"/>
              </w:rPr>
            </w:pPr>
          </w:p>
        </w:tc>
      </w:tr>
      <w:tr w:rsidR="007B0603" w:rsidRPr="005C535C" w14:paraId="4A29A8BD" w14:textId="77777777" w:rsidTr="002037FA">
        <w:trPr>
          <w:trHeight w:val="576"/>
          <w:jc w:val="center"/>
        </w:trPr>
        <w:tc>
          <w:tcPr>
            <w:tcW w:w="459" w:type="dxa"/>
            <w:tcBorders>
              <w:left w:val="thinThickLargeGap" w:sz="24" w:space="0" w:color="auto"/>
            </w:tcBorders>
          </w:tcPr>
          <w:p w14:paraId="1083F7C6" w14:textId="77777777" w:rsidR="007B0603" w:rsidRPr="005C535C" w:rsidRDefault="007B0603" w:rsidP="002037FA">
            <w:pPr>
              <w:rPr>
                <w:sz w:val="20"/>
              </w:rPr>
            </w:pPr>
          </w:p>
        </w:tc>
        <w:tc>
          <w:tcPr>
            <w:tcW w:w="1431" w:type="dxa"/>
            <w:tcBorders>
              <w:bottom w:val="single" w:sz="4" w:space="0" w:color="auto"/>
              <w:right w:val="single" w:sz="4" w:space="0" w:color="auto"/>
            </w:tcBorders>
          </w:tcPr>
          <w:p w14:paraId="31C5342F" w14:textId="77777777" w:rsidR="007B0603" w:rsidRPr="005C535C" w:rsidRDefault="007B0603" w:rsidP="002037FA">
            <w:pPr>
              <w:rPr>
                <w:sz w:val="20"/>
              </w:rPr>
            </w:pPr>
          </w:p>
        </w:tc>
        <w:tc>
          <w:tcPr>
            <w:tcW w:w="1266" w:type="dxa"/>
            <w:tcBorders>
              <w:top w:val="single" w:sz="4" w:space="0" w:color="auto"/>
              <w:left w:val="single" w:sz="4" w:space="0" w:color="auto"/>
              <w:bottom w:val="single" w:sz="4" w:space="0" w:color="auto"/>
              <w:right w:val="single" w:sz="4" w:space="0" w:color="auto"/>
            </w:tcBorders>
            <w:vAlign w:val="center"/>
          </w:tcPr>
          <w:p w14:paraId="756FACF6" w14:textId="428941CD" w:rsidR="007B0603" w:rsidRDefault="007B0603" w:rsidP="002037FA">
            <w:pPr>
              <w:jc w:val="center"/>
              <w:rPr>
                <w:sz w:val="20"/>
              </w:rPr>
            </w:pPr>
            <w:r w:rsidRPr="005C535C">
              <w:rPr>
                <w:sz w:val="20"/>
              </w:rPr>
              <w:t>Lean</w:t>
            </w:r>
          </w:p>
          <w:p w14:paraId="26AE1B75" w14:textId="34489F71" w:rsidR="000C00BE" w:rsidRPr="005C535C" w:rsidRDefault="000C00BE" w:rsidP="002037FA">
            <w:pPr>
              <w:jc w:val="center"/>
              <w:rPr>
                <w:sz w:val="20"/>
              </w:rPr>
            </w:pPr>
            <w:r>
              <w:rPr>
                <w:sz w:val="20"/>
              </w:rPr>
              <w:t>Supply Chain</w:t>
            </w:r>
            <w:r w:rsidR="001F04B7">
              <w:rPr>
                <w:sz w:val="20"/>
              </w:rPr>
              <w:t>s</w:t>
            </w:r>
          </w:p>
          <w:p w14:paraId="584B5AEB" w14:textId="77777777" w:rsidR="007B0603" w:rsidRPr="005C535C" w:rsidRDefault="007B0603" w:rsidP="002037FA">
            <w:pPr>
              <w:jc w:val="center"/>
              <w:rPr>
                <w:sz w:val="20"/>
              </w:rPr>
            </w:pPr>
            <w:r w:rsidRPr="005C535C">
              <w:rPr>
                <w:sz w:val="20"/>
              </w:rPr>
              <w:t>(</w:t>
            </w:r>
            <w:proofErr w:type="spellStart"/>
            <w:proofErr w:type="gramStart"/>
            <w:r w:rsidRPr="005C535C">
              <w:rPr>
                <w:sz w:val="20"/>
              </w:rPr>
              <w:t>Cost,Waste</w:t>
            </w:r>
            <w:proofErr w:type="spellEnd"/>
            <w:proofErr w:type="gramEnd"/>
            <w:r w:rsidRPr="005C535C">
              <w:rPr>
                <w:sz w:val="20"/>
              </w:rPr>
              <w:t>)</w:t>
            </w:r>
          </w:p>
        </w:tc>
        <w:tc>
          <w:tcPr>
            <w:tcW w:w="1155" w:type="dxa"/>
            <w:tcBorders>
              <w:top w:val="single" w:sz="4" w:space="0" w:color="auto"/>
              <w:left w:val="single" w:sz="4" w:space="0" w:color="auto"/>
              <w:bottom w:val="single" w:sz="4" w:space="0" w:color="auto"/>
              <w:right w:val="single" w:sz="4" w:space="0" w:color="auto"/>
            </w:tcBorders>
            <w:vAlign w:val="center"/>
          </w:tcPr>
          <w:p w14:paraId="4646FDF5" w14:textId="7AEC9A8E" w:rsidR="000C00BE" w:rsidRDefault="007B0603" w:rsidP="000C00BE">
            <w:pPr>
              <w:jc w:val="center"/>
              <w:rPr>
                <w:sz w:val="20"/>
              </w:rPr>
            </w:pPr>
            <w:r w:rsidRPr="005C535C">
              <w:rPr>
                <w:sz w:val="20"/>
              </w:rPr>
              <w:t>Green</w:t>
            </w:r>
            <w:r w:rsidR="000C00BE">
              <w:rPr>
                <w:sz w:val="20"/>
              </w:rPr>
              <w:t xml:space="preserve"> </w:t>
            </w:r>
          </w:p>
          <w:p w14:paraId="2C896F81" w14:textId="611993C1" w:rsidR="000C00BE" w:rsidRPr="005C535C" w:rsidRDefault="000C00BE" w:rsidP="000C00BE">
            <w:pPr>
              <w:jc w:val="center"/>
              <w:rPr>
                <w:sz w:val="20"/>
              </w:rPr>
            </w:pPr>
            <w:r>
              <w:rPr>
                <w:sz w:val="20"/>
              </w:rPr>
              <w:t>Supply Chain</w:t>
            </w:r>
            <w:r w:rsidR="001F04B7">
              <w:rPr>
                <w:sz w:val="20"/>
              </w:rPr>
              <w:t>s</w:t>
            </w:r>
          </w:p>
          <w:p w14:paraId="3902FC69" w14:textId="77777777" w:rsidR="007B0603" w:rsidRPr="005C535C" w:rsidRDefault="007B0603" w:rsidP="002037FA">
            <w:pPr>
              <w:jc w:val="center"/>
              <w:rPr>
                <w:sz w:val="20"/>
              </w:rPr>
            </w:pPr>
            <w:r w:rsidRPr="005C535C">
              <w:rPr>
                <w:sz w:val="20"/>
              </w:rPr>
              <w:t>(</w:t>
            </w:r>
            <w:proofErr w:type="gramStart"/>
            <w:r w:rsidRPr="005C535C">
              <w:rPr>
                <w:sz w:val="20"/>
              </w:rPr>
              <w:t>TBL,CSR</w:t>
            </w:r>
            <w:proofErr w:type="gramEnd"/>
            <w:r w:rsidRPr="005C535C">
              <w:rPr>
                <w:sz w:val="20"/>
              </w:rPr>
              <w:t>)</w:t>
            </w:r>
          </w:p>
        </w:tc>
        <w:tc>
          <w:tcPr>
            <w:tcW w:w="931" w:type="dxa"/>
            <w:tcBorders>
              <w:top w:val="single" w:sz="4" w:space="0" w:color="auto"/>
              <w:left w:val="single" w:sz="4" w:space="0" w:color="auto"/>
              <w:bottom w:val="single" w:sz="4" w:space="0" w:color="auto"/>
              <w:right w:val="single" w:sz="4" w:space="0" w:color="auto"/>
            </w:tcBorders>
            <w:vAlign w:val="center"/>
          </w:tcPr>
          <w:p w14:paraId="61F220D6" w14:textId="28D4ACCF" w:rsidR="000C00BE" w:rsidRDefault="007B0603" w:rsidP="000C00BE">
            <w:pPr>
              <w:jc w:val="center"/>
              <w:rPr>
                <w:sz w:val="20"/>
              </w:rPr>
            </w:pPr>
            <w:r w:rsidRPr="005C535C">
              <w:rPr>
                <w:sz w:val="20"/>
              </w:rPr>
              <w:t>Resilient</w:t>
            </w:r>
            <w:r w:rsidR="000C00BE">
              <w:rPr>
                <w:sz w:val="20"/>
              </w:rPr>
              <w:t xml:space="preserve"> </w:t>
            </w:r>
          </w:p>
          <w:p w14:paraId="20E29746" w14:textId="2D464DEC" w:rsidR="000C00BE" w:rsidRPr="005C535C" w:rsidRDefault="000C00BE" w:rsidP="000C00BE">
            <w:pPr>
              <w:jc w:val="center"/>
              <w:rPr>
                <w:sz w:val="20"/>
              </w:rPr>
            </w:pPr>
            <w:r>
              <w:rPr>
                <w:sz w:val="20"/>
              </w:rPr>
              <w:t>Supply Chain</w:t>
            </w:r>
            <w:r w:rsidR="001F04B7">
              <w:rPr>
                <w:sz w:val="20"/>
              </w:rPr>
              <w:t>s</w:t>
            </w:r>
          </w:p>
          <w:p w14:paraId="2CBDA1BD" w14:textId="77777777" w:rsidR="007B0603" w:rsidRPr="005C535C" w:rsidRDefault="007B0603" w:rsidP="002037FA">
            <w:pPr>
              <w:jc w:val="center"/>
              <w:rPr>
                <w:sz w:val="20"/>
              </w:rPr>
            </w:pPr>
            <w:r w:rsidRPr="005C535C">
              <w:rPr>
                <w:sz w:val="20"/>
              </w:rPr>
              <w:t>(Risk)</w:t>
            </w:r>
          </w:p>
        </w:tc>
        <w:tc>
          <w:tcPr>
            <w:tcW w:w="1183" w:type="dxa"/>
            <w:tcBorders>
              <w:top w:val="single" w:sz="4" w:space="0" w:color="auto"/>
              <w:left w:val="single" w:sz="4" w:space="0" w:color="auto"/>
              <w:bottom w:val="single" w:sz="4" w:space="0" w:color="auto"/>
              <w:right w:val="single" w:sz="4" w:space="0" w:color="auto"/>
            </w:tcBorders>
            <w:vAlign w:val="center"/>
          </w:tcPr>
          <w:p w14:paraId="01F63D25" w14:textId="3469E8E5" w:rsidR="000C00BE" w:rsidRDefault="007B0603" w:rsidP="000C00BE">
            <w:pPr>
              <w:jc w:val="center"/>
              <w:rPr>
                <w:sz w:val="20"/>
              </w:rPr>
            </w:pPr>
            <w:r w:rsidRPr="005C535C">
              <w:rPr>
                <w:sz w:val="20"/>
              </w:rPr>
              <w:t>Responsive</w:t>
            </w:r>
            <w:r w:rsidR="000C00BE">
              <w:rPr>
                <w:sz w:val="20"/>
              </w:rPr>
              <w:t xml:space="preserve"> </w:t>
            </w:r>
          </w:p>
          <w:p w14:paraId="5E9473E7" w14:textId="7D282568" w:rsidR="000C00BE" w:rsidRPr="005C535C" w:rsidRDefault="000C00BE" w:rsidP="000C00BE">
            <w:pPr>
              <w:jc w:val="center"/>
              <w:rPr>
                <w:sz w:val="20"/>
              </w:rPr>
            </w:pPr>
            <w:r>
              <w:rPr>
                <w:sz w:val="20"/>
              </w:rPr>
              <w:t>Supply Chain</w:t>
            </w:r>
            <w:r w:rsidR="001F04B7">
              <w:rPr>
                <w:sz w:val="20"/>
              </w:rPr>
              <w:t>s</w:t>
            </w:r>
          </w:p>
          <w:p w14:paraId="54AB2D30" w14:textId="4546E8AB" w:rsidR="007B0603" w:rsidRPr="005C535C" w:rsidRDefault="007B0603" w:rsidP="002037FA">
            <w:pPr>
              <w:jc w:val="center"/>
              <w:rPr>
                <w:sz w:val="20"/>
              </w:rPr>
            </w:pPr>
            <w:r w:rsidRPr="005C535C">
              <w:rPr>
                <w:sz w:val="20"/>
              </w:rPr>
              <w:t>(</w:t>
            </w:r>
            <w:r w:rsidR="002037FA">
              <w:rPr>
                <w:sz w:val="20"/>
              </w:rPr>
              <w:t>Agile</w:t>
            </w:r>
            <w:r w:rsidRPr="005C535C">
              <w:rPr>
                <w:sz w:val="20"/>
              </w:rPr>
              <w:t>)</w:t>
            </w:r>
          </w:p>
        </w:tc>
        <w:tc>
          <w:tcPr>
            <w:tcW w:w="1305" w:type="dxa"/>
            <w:tcBorders>
              <w:top w:val="single" w:sz="4" w:space="0" w:color="auto"/>
              <w:left w:val="single" w:sz="4" w:space="0" w:color="auto"/>
              <w:bottom w:val="single" w:sz="4" w:space="0" w:color="auto"/>
              <w:right w:val="single" w:sz="4" w:space="0" w:color="auto"/>
            </w:tcBorders>
            <w:vAlign w:val="center"/>
          </w:tcPr>
          <w:p w14:paraId="5E1873EE" w14:textId="5280E845" w:rsidR="000C00BE" w:rsidRDefault="007B0603" w:rsidP="000C00BE">
            <w:pPr>
              <w:jc w:val="center"/>
              <w:rPr>
                <w:sz w:val="20"/>
              </w:rPr>
            </w:pPr>
            <w:r w:rsidRPr="005C535C">
              <w:rPr>
                <w:sz w:val="20"/>
              </w:rPr>
              <w:t>Smart</w:t>
            </w:r>
            <w:r w:rsidR="000C00BE">
              <w:rPr>
                <w:sz w:val="20"/>
              </w:rPr>
              <w:t xml:space="preserve"> </w:t>
            </w:r>
          </w:p>
          <w:p w14:paraId="6B245869" w14:textId="082FFC59" w:rsidR="000C00BE" w:rsidRPr="005C535C" w:rsidRDefault="000C00BE" w:rsidP="000C00BE">
            <w:pPr>
              <w:jc w:val="center"/>
              <w:rPr>
                <w:sz w:val="20"/>
              </w:rPr>
            </w:pPr>
            <w:r>
              <w:rPr>
                <w:sz w:val="20"/>
              </w:rPr>
              <w:t>Supply Chain</w:t>
            </w:r>
            <w:r w:rsidR="001F04B7">
              <w:rPr>
                <w:sz w:val="20"/>
              </w:rPr>
              <w:t>s</w:t>
            </w:r>
          </w:p>
          <w:p w14:paraId="5C5B3588" w14:textId="77777777" w:rsidR="007B0603" w:rsidRPr="005C535C" w:rsidRDefault="007B0603" w:rsidP="002037FA">
            <w:pPr>
              <w:jc w:val="center"/>
              <w:rPr>
                <w:sz w:val="20"/>
              </w:rPr>
            </w:pPr>
            <w:r w:rsidRPr="005C535C">
              <w:rPr>
                <w:sz w:val="20"/>
              </w:rPr>
              <w:t>(Technology)</w:t>
            </w:r>
          </w:p>
        </w:tc>
        <w:tc>
          <w:tcPr>
            <w:tcW w:w="235" w:type="dxa"/>
            <w:tcBorders>
              <w:left w:val="single" w:sz="4" w:space="0" w:color="auto"/>
              <w:right w:val="thickThinLargeGap" w:sz="24" w:space="0" w:color="auto"/>
            </w:tcBorders>
          </w:tcPr>
          <w:p w14:paraId="32217F9E" w14:textId="77777777" w:rsidR="007B0603" w:rsidRPr="005C535C" w:rsidRDefault="007B0603" w:rsidP="002037FA">
            <w:pPr>
              <w:rPr>
                <w:sz w:val="20"/>
              </w:rPr>
            </w:pPr>
          </w:p>
        </w:tc>
      </w:tr>
      <w:tr w:rsidR="007B0603" w:rsidRPr="005C535C" w14:paraId="738710BB" w14:textId="77777777" w:rsidTr="002037FA">
        <w:trPr>
          <w:cantSplit/>
          <w:trHeight w:val="572"/>
          <w:jc w:val="center"/>
        </w:trPr>
        <w:tc>
          <w:tcPr>
            <w:tcW w:w="459" w:type="dxa"/>
            <w:vMerge w:val="restart"/>
            <w:tcBorders>
              <w:left w:val="thinThickLargeGap" w:sz="24" w:space="0" w:color="auto"/>
              <w:right w:val="single" w:sz="4" w:space="0" w:color="auto"/>
            </w:tcBorders>
            <w:textDirection w:val="btLr"/>
            <w:vAlign w:val="center"/>
          </w:tcPr>
          <w:p w14:paraId="3B3B3A6B" w14:textId="77777777" w:rsidR="007B0603" w:rsidRPr="005C535C" w:rsidRDefault="007B0603" w:rsidP="002037FA">
            <w:pPr>
              <w:ind w:left="113" w:right="113"/>
              <w:jc w:val="center"/>
              <w:rPr>
                <w:i/>
                <w:iCs/>
                <w:sz w:val="20"/>
              </w:rPr>
            </w:pPr>
            <w:r w:rsidRPr="005C535C">
              <w:rPr>
                <w:i/>
                <w:iCs/>
                <w:sz w:val="20"/>
              </w:rPr>
              <w:t>Key Supply Chains</w:t>
            </w:r>
          </w:p>
        </w:tc>
        <w:tc>
          <w:tcPr>
            <w:tcW w:w="1431" w:type="dxa"/>
            <w:tcBorders>
              <w:top w:val="single" w:sz="4" w:space="0" w:color="auto"/>
              <w:left w:val="single" w:sz="4" w:space="0" w:color="auto"/>
              <w:bottom w:val="single" w:sz="4" w:space="0" w:color="auto"/>
              <w:right w:val="single" w:sz="4" w:space="0" w:color="auto"/>
            </w:tcBorders>
            <w:vAlign w:val="center"/>
          </w:tcPr>
          <w:p w14:paraId="6A3CF9F4" w14:textId="77777777" w:rsidR="007B0603" w:rsidRPr="005C535C" w:rsidRDefault="007B0603" w:rsidP="002037FA">
            <w:pPr>
              <w:rPr>
                <w:sz w:val="20"/>
              </w:rPr>
            </w:pPr>
            <w:r w:rsidRPr="005C535C">
              <w:rPr>
                <w:sz w:val="20"/>
              </w:rPr>
              <w:t xml:space="preserve">Commodity </w:t>
            </w:r>
          </w:p>
          <w:p w14:paraId="404DF2BD" w14:textId="33F095A9" w:rsidR="007B0603" w:rsidRPr="005C535C" w:rsidRDefault="007B0603" w:rsidP="002037FA">
            <w:pPr>
              <w:rPr>
                <w:sz w:val="20"/>
              </w:rPr>
            </w:pPr>
            <w:r w:rsidRPr="005C535C">
              <w:rPr>
                <w:sz w:val="20"/>
              </w:rPr>
              <w:t>Supply Chain</w:t>
            </w:r>
            <w:r w:rsidR="001F04B7">
              <w:rPr>
                <w:sz w:val="20"/>
              </w:rPr>
              <w:t>s</w:t>
            </w:r>
          </w:p>
        </w:tc>
        <w:tc>
          <w:tcPr>
            <w:tcW w:w="1266" w:type="dxa"/>
            <w:tcBorders>
              <w:top w:val="single" w:sz="4" w:space="0" w:color="auto"/>
              <w:left w:val="single" w:sz="4" w:space="0" w:color="auto"/>
              <w:bottom w:val="dashSmallGap" w:sz="4" w:space="0" w:color="auto"/>
              <w:right w:val="dashSmallGap" w:sz="4" w:space="0" w:color="auto"/>
            </w:tcBorders>
            <w:vAlign w:val="center"/>
          </w:tcPr>
          <w:p w14:paraId="0966021F" w14:textId="77777777" w:rsidR="007B0603" w:rsidRPr="005C535C" w:rsidRDefault="007B0603" w:rsidP="002037FA">
            <w:pPr>
              <w:jc w:val="center"/>
              <w:rPr>
                <w:sz w:val="20"/>
              </w:rPr>
            </w:pPr>
          </w:p>
        </w:tc>
        <w:tc>
          <w:tcPr>
            <w:tcW w:w="1155" w:type="dxa"/>
            <w:tcBorders>
              <w:top w:val="single" w:sz="4" w:space="0" w:color="auto"/>
              <w:left w:val="dashSmallGap" w:sz="4" w:space="0" w:color="auto"/>
              <w:bottom w:val="dashSmallGap" w:sz="4" w:space="0" w:color="auto"/>
              <w:right w:val="dashSmallGap" w:sz="4" w:space="0" w:color="auto"/>
            </w:tcBorders>
            <w:vAlign w:val="center"/>
          </w:tcPr>
          <w:p w14:paraId="296C215A" w14:textId="77777777" w:rsidR="007B0603" w:rsidRPr="005C535C" w:rsidRDefault="007B0603" w:rsidP="002037FA">
            <w:pPr>
              <w:jc w:val="center"/>
              <w:rPr>
                <w:sz w:val="20"/>
              </w:rPr>
            </w:pPr>
          </w:p>
        </w:tc>
        <w:tc>
          <w:tcPr>
            <w:tcW w:w="931" w:type="dxa"/>
            <w:tcBorders>
              <w:top w:val="single" w:sz="4" w:space="0" w:color="auto"/>
              <w:left w:val="dashSmallGap" w:sz="4" w:space="0" w:color="auto"/>
              <w:bottom w:val="dashSmallGap" w:sz="4" w:space="0" w:color="auto"/>
              <w:right w:val="dashSmallGap" w:sz="4" w:space="0" w:color="auto"/>
            </w:tcBorders>
            <w:vAlign w:val="center"/>
          </w:tcPr>
          <w:p w14:paraId="3448351D" w14:textId="77777777" w:rsidR="007B0603" w:rsidRPr="005C535C" w:rsidRDefault="007B0603" w:rsidP="002037FA">
            <w:pPr>
              <w:jc w:val="center"/>
              <w:rPr>
                <w:sz w:val="20"/>
              </w:rPr>
            </w:pPr>
          </w:p>
        </w:tc>
        <w:tc>
          <w:tcPr>
            <w:tcW w:w="1183" w:type="dxa"/>
            <w:tcBorders>
              <w:top w:val="single" w:sz="4" w:space="0" w:color="auto"/>
              <w:left w:val="dashSmallGap" w:sz="4" w:space="0" w:color="auto"/>
              <w:bottom w:val="dashSmallGap" w:sz="4" w:space="0" w:color="auto"/>
              <w:right w:val="dashSmallGap" w:sz="4" w:space="0" w:color="auto"/>
            </w:tcBorders>
            <w:vAlign w:val="center"/>
          </w:tcPr>
          <w:p w14:paraId="512A74F2" w14:textId="77777777" w:rsidR="007B0603" w:rsidRPr="005C535C" w:rsidRDefault="007B0603" w:rsidP="002037FA">
            <w:pPr>
              <w:jc w:val="center"/>
              <w:rPr>
                <w:sz w:val="20"/>
              </w:rPr>
            </w:pPr>
          </w:p>
        </w:tc>
        <w:tc>
          <w:tcPr>
            <w:tcW w:w="1305" w:type="dxa"/>
            <w:tcBorders>
              <w:top w:val="single" w:sz="4" w:space="0" w:color="auto"/>
              <w:left w:val="dashSmallGap" w:sz="4" w:space="0" w:color="auto"/>
              <w:bottom w:val="dashSmallGap" w:sz="4" w:space="0" w:color="auto"/>
              <w:right w:val="single" w:sz="4" w:space="0" w:color="auto"/>
            </w:tcBorders>
            <w:vAlign w:val="center"/>
          </w:tcPr>
          <w:p w14:paraId="64D558D4" w14:textId="77777777" w:rsidR="007B0603" w:rsidRPr="005C535C" w:rsidRDefault="007B0603" w:rsidP="002037FA">
            <w:pPr>
              <w:jc w:val="center"/>
              <w:rPr>
                <w:sz w:val="20"/>
              </w:rPr>
            </w:pPr>
          </w:p>
        </w:tc>
        <w:tc>
          <w:tcPr>
            <w:tcW w:w="235" w:type="dxa"/>
            <w:tcBorders>
              <w:left w:val="single" w:sz="4" w:space="0" w:color="auto"/>
              <w:right w:val="thickThinLargeGap" w:sz="24" w:space="0" w:color="auto"/>
            </w:tcBorders>
            <w:vAlign w:val="center"/>
          </w:tcPr>
          <w:p w14:paraId="67BDB2F3" w14:textId="77777777" w:rsidR="007B0603" w:rsidRPr="005C535C" w:rsidRDefault="007B0603" w:rsidP="002037FA">
            <w:pPr>
              <w:rPr>
                <w:sz w:val="20"/>
              </w:rPr>
            </w:pPr>
          </w:p>
        </w:tc>
      </w:tr>
      <w:tr w:rsidR="007B0603" w:rsidRPr="005C535C" w14:paraId="657C0FFA" w14:textId="77777777" w:rsidTr="002037FA">
        <w:trPr>
          <w:trHeight w:val="572"/>
          <w:jc w:val="center"/>
        </w:trPr>
        <w:tc>
          <w:tcPr>
            <w:tcW w:w="459" w:type="dxa"/>
            <w:vMerge/>
            <w:tcBorders>
              <w:left w:val="thinThickLargeGap" w:sz="24" w:space="0" w:color="auto"/>
              <w:right w:val="single" w:sz="4" w:space="0" w:color="auto"/>
            </w:tcBorders>
          </w:tcPr>
          <w:p w14:paraId="1F99CAD3" w14:textId="77777777" w:rsidR="007B0603" w:rsidRPr="005C535C" w:rsidRDefault="007B0603" w:rsidP="002037F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6A06C1EA" w14:textId="77777777" w:rsidR="007B0603" w:rsidRPr="005C535C" w:rsidRDefault="007B0603" w:rsidP="002037FA">
            <w:pPr>
              <w:rPr>
                <w:sz w:val="20"/>
              </w:rPr>
            </w:pPr>
            <w:r w:rsidRPr="005C535C">
              <w:rPr>
                <w:sz w:val="20"/>
              </w:rPr>
              <w:t xml:space="preserve">Global </w:t>
            </w:r>
          </w:p>
          <w:p w14:paraId="204A0FDE" w14:textId="2FAA3822" w:rsidR="007B0603" w:rsidRPr="005C535C" w:rsidRDefault="007B0603" w:rsidP="002037FA">
            <w:pPr>
              <w:rPr>
                <w:sz w:val="20"/>
              </w:rPr>
            </w:pPr>
            <w:r w:rsidRPr="005C535C">
              <w:rPr>
                <w:sz w:val="20"/>
              </w:rPr>
              <w:t>Supply Chain</w:t>
            </w:r>
            <w:r w:rsidR="001F04B7">
              <w:rPr>
                <w:sz w:val="20"/>
              </w:rPr>
              <w:t>s</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544F73AA" w14:textId="77777777" w:rsidR="007B0603" w:rsidRPr="005C535C" w:rsidRDefault="007B0603" w:rsidP="002037F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07152D8F" w14:textId="77777777" w:rsidR="007B0603" w:rsidRPr="005C535C" w:rsidRDefault="007B0603" w:rsidP="002037F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52817089" w14:textId="77777777" w:rsidR="007B0603" w:rsidRPr="005C535C" w:rsidRDefault="007B0603" w:rsidP="002037F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4AC70A57" w14:textId="77777777" w:rsidR="007B0603" w:rsidRPr="005C535C" w:rsidRDefault="007B0603" w:rsidP="002037F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50E48BE3" w14:textId="77777777" w:rsidR="007B0603" w:rsidRPr="005C535C" w:rsidRDefault="007B0603" w:rsidP="002037FA">
            <w:pPr>
              <w:jc w:val="center"/>
              <w:rPr>
                <w:sz w:val="20"/>
              </w:rPr>
            </w:pPr>
          </w:p>
        </w:tc>
        <w:tc>
          <w:tcPr>
            <w:tcW w:w="235" w:type="dxa"/>
            <w:tcBorders>
              <w:left w:val="single" w:sz="4" w:space="0" w:color="auto"/>
              <w:right w:val="thickThinLargeGap" w:sz="24" w:space="0" w:color="auto"/>
            </w:tcBorders>
            <w:vAlign w:val="center"/>
          </w:tcPr>
          <w:p w14:paraId="6AD76CF6" w14:textId="77777777" w:rsidR="007B0603" w:rsidRPr="005C535C" w:rsidRDefault="007B0603" w:rsidP="002037FA">
            <w:pPr>
              <w:rPr>
                <w:sz w:val="20"/>
              </w:rPr>
            </w:pPr>
          </w:p>
        </w:tc>
      </w:tr>
      <w:tr w:rsidR="007B0603" w:rsidRPr="005C535C" w14:paraId="2329AC79" w14:textId="77777777" w:rsidTr="002037FA">
        <w:trPr>
          <w:trHeight w:val="572"/>
          <w:jc w:val="center"/>
        </w:trPr>
        <w:tc>
          <w:tcPr>
            <w:tcW w:w="459" w:type="dxa"/>
            <w:vMerge/>
            <w:tcBorders>
              <w:left w:val="thinThickLargeGap" w:sz="24" w:space="0" w:color="auto"/>
              <w:right w:val="single" w:sz="4" w:space="0" w:color="auto"/>
            </w:tcBorders>
          </w:tcPr>
          <w:p w14:paraId="637DD856" w14:textId="77777777" w:rsidR="007B0603" w:rsidRPr="005C535C" w:rsidRDefault="007B0603" w:rsidP="002037F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6DE1585F" w14:textId="77777777" w:rsidR="007B0603" w:rsidRPr="005C535C" w:rsidRDefault="007B0603" w:rsidP="002037FA">
            <w:pPr>
              <w:rPr>
                <w:sz w:val="20"/>
              </w:rPr>
            </w:pPr>
            <w:r w:rsidRPr="005C535C">
              <w:rPr>
                <w:sz w:val="20"/>
              </w:rPr>
              <w:t xml:space="preserve">Service </w:t>
            </w:r>
          </w:p>
          <w:p w14:paraId="79081B63" w14:textId="30382B9F" w:rsidR="007B0603" w:rsidRPr="005C535C" w:rsidRDefault="007B0603" w:rsidP="002037FA">
            <w:pPr>
              <w:rPr>
                <w:sz w:val="20"/>
              </w:rPr>
            </w:pPr>
            <w:r w:rsidRPr="005C535C">
              <w:rPr>
                <w:sz w:val="20"/>
              </w:rPr>
              <w:t>Supply Chain</w:t>
            </w:r>
            <w:r w:rsidR="001F04B7">
              <w:rPr>
                <w:sz w:val="20"/>
              </w:rPr>
              <w:t>s</w:t>
            </w:r>
          </w:p>
        </w:tc>
        <w:tc>
          <w:tcPr>
            <w:tcW w:w="1266" w:type="dxa"/>
            <w:tcBorders>
              <w:top w:val="dashSmallGap" w:sz="4" w:space="0" w:color="auto"/>
              <w:left w:val="single" w:sz="4" w:space="0" w:color="auto"/>
              <w:bottom w:val="dashSmallGap" w:sz="4" w:space="0" w:color="auto"/>
              <w:right w:val="dashSmallGap" w:sz="4" w:space="0" w:color="auto"/>
            </w:tcBorders>
            <w:vAlign w:val="center"/>
          </w:tcPr>
          <w:p w14:paraId="470F8DF0" w14:textId="77777777" w:rsidR="007B0603" w:rsidRPr="005C535C" w:rsidRDefault="007B0603" w:rsidP="002037FA">
            <w:pPr>
              <w:jc w:val="center"/>
              <w:rPr>
                <w:sz w:val="20"/>
              </w:rPr>
            </w:pPr>
          </w:p>
        </w:tc>
        <w:tc>
          <w:tcPr>
            <w:tcW w:w="1155" w:type="dxa"/>
            <w:tcBorders>
              <w:top w:val="dashSmallGap" w:sz="4" w:space="0" w:color="auto"/>
              <w:left w:val="dashSmallGap" w:sz="4" w:space="0" w:color="auto"/>
              <w:bottom w:val="dashSmallGap" w:sz="4" w:space="0" w:color="auto"/>
              <w:right w:val="dashSmallGap" w:sz="4" w:space="0" w:color="auto"/>
            </w:tcBorders>
            <w:vAlign w:val="center"/>
          </w:tcPr>
          <w:p w14:paraId="3AC51C76" w14:textId="77777777" w:rsidR="007B0603" w:rsidRPr="005C535C" w:rsidRDefault="007B0603" w:rsidP="002037FA">
            <w:pPr>
              <w:jc w:val="center"/>
              <w:rPr>
                <w:sz w:val="20"/>
              </w:rPr>
            </w:pPr>
          </w:p>
        </w:tc>
        <w:tc>
          <w:tcPr>
            <w:tcW w:w="931" w:type="dxa"/>
            <w:tcBorders>
              <w:top w:val="dashSmallGap" w:sz="4" w:space="0" w:color="auto"/>
              <w:left w:val="dashSmallGap" w:sz="4" w:space="0" w:color="auto"/>
              <w:bottom w:val="dashSmallGap" w:sz="4" w:space="0" w:color="auto"/>
              <w:right w:val="dashSmallGap" w:sz="4" w:space="0" w:color="auto"/>
            </w:tcBorders>
            <w:vAlign w:val="center"/>
          </w:tcPr>
          <w:p w14:paraId="36E1A067" w14:textId="77777777" w:rsidR="007B0603" w:rsidRPr="005C535C" w:rsidRDefault="007B0603" w:rsidP="002037FA">
            <w:pPr>
              <w:jc w:val="center"/>
              <w:rPr>
                <w:sz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08D3587A" w14:textId="77777777" w:rsidR="007B0603" w:rsidRPr="005C535C" w:rsidRDefault="007B0603" w:rsidP="002037FA">
            <w:pPr>
              <w:jc w:val="center"/>
              <w:rPr>
                <w:sz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2EF5F79E" w14:textId="77777777" w:rsidR="007B0603" w:rsidRPr="005C535C" w:rsidRDefault="007B0603" w:rsidP="002037FA">
            <w:pPr>
              <w:jc w:val="center"/>
              <w:rPr>
                <w:sz w:val="20"/>
              </w:rPr>
            </w:pPr>
          </w:p>
        </w:tc>
        <w:tc>
          <w:tcPr>
            <w:tcW w:w="235" w:type="dxa"/>
            <w:tcBorders>
              <w:left w:val="single" w:sz="4" w:space="0" w:color="auto"/>
              <w:right w:val="thickThinLargeGap" w:sz="24" w:space="0" w:color="auto"/>
            </w:tcBorders>
            <w:vAlign w:val="center"/>
          </w:tcPr>
          <w:p w14:paraId="2D294430" w14:textId="77777777" w:rsidR="007B0603" w:rsidRPr="005C535C" w:rsidRDefault="007B0603" w:rsidP="002037FA">
            <w:pPr>
              <w:rPr>
                <w:sz w:val="20"/>
              </w:rPr>
            </w:pPr>
          </w:p>
        </w:tc>
      </w:tr>
      <w:tr w:rsidR="007B0603" w:rsidRPr="005C535C" w14:paraId="4D22DF7E" w14:textId="77777777" w:rsidTr="002037FA">
        <w:trPr>
          <w:trHeight w:val="572"/>
          <w:jc w:val="center"/>
        </w:trPr>
        <w:tc>
          <w:tcPr>
            <w:tcW w:w="459" w:type="dxa"/>
            <w:vMerge/>
            <w:tcBorders>
              <w:left w:val="thinThickLargeGap" w:sz="24" w:space="0" w:color="auto"/>
              <w:right w:val="single" w:sz="4" w:space="0" w:color="auto"/>
            </w:tcBorders>
          </w:tcPr>
          <w:p w14:paraId="10CA58EE" w14:textId="77777777" w:rsidR="007B0603" w:rsidRPr="005C535C" w:rsidRDefault="007B0603" w:rsidP="002037FA">
            <w:pPr>
              <w:rPr>
                <w:sz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3DC25410" w14:textId="77777777" w:rsidR="007B0603" w:rsidRPr="005C535C" w:rsidRDefault="007B0603" w:rsidP="002037FA">
            <w:pPr>
              <w:rPr>
                <w:sz w:val="20"/>
              </w:rPr>
            </w:pPr>
            <w:r w:rsidRPr="005C535C">
              <w:rPr>
                <w:sz w:val="20"/>
              </w:rPr>
              <w:t xml:space="preserve">Reverse </w:t>
            </w:r>
          </w:p>
          <w:p w14:paraId="631FCD17" w14:textId="0A6E3907" w:rsidR="007B0603" w:rsidRPr="005C535C" w:rsidRDefault="007B0603" w:rsidP="002037FA">
            <w:pPr>
              <w:rPr>
                <w:sz w:val="20"/>
              </w:rPr>
            </w:pPr>
            <w:r w:rsidRPr="005C535C">
              <w:rPr>
                <w:sz w:val="20"/>
              </w:rPr>
              <w:t>Supply Chain</w:t>
            </w:r>
            <w:r w:rsidR="001F04B7">
              <w:rPr>
                <w:sz w:val="20"/>
              </w:rPr>
              <w:t>s</w:t>
            </w:r>
          </w:p>
        </w:tc>
        <w:tc>
          <w:tcPr>
            <w:tcW w:w="1266" w:type="dxa"/>
            <w:tcBorders>
              <w:top w:val="dashSmallGap" w:sz="4" w:space="0" w:color="auto"/>
              <w:left w:val="single" w:sz="4" w:space="0" w:color="auto"/>
              <w:bottom w:val="single" w:sz="4" w:space="0" w:color="auto"/>
              <w:right w:val="dashSmallGap" w:sz="4" w:space="0" w:color="auto"/>
            </w:tcBorders>
            <w:vAlign w:val="center"/>
          </w:tcPr>
          <w:p w14:paraId="560BDF0B" w14:textId="77777777" w:rsidR="007B0603" w:rsidRPr="005C535C" w:rsidRDefault="007B0603" w:rsidP="002037FA">
            <w:pPr>
              <w:jc w:val="center"/>
              <w:rPr>
                <w:sz w:val="20"/>
              </w:rPr>
            </w:pPr>
          </w:p>
        </w:tc>
        <w:tc>
          <w:tcPr>
            <w:tcW w:w="1155" w:type="dxa"/>
            <w:tcBorders>
              <w:top w:val="dashSmallGap" w:sz="4" w:space="0" w:color="auto"/>
              <w:left w:val="dashSmallGap" w:sz="4" w:space="0" w:color="auto"/>
              <w:bottom w:val="single" w:sz="4" w:space="0" w:color="auto"/>
              <w:right w:val="dashSmallGap" w:sz="4" w:space="0" w:color="auto"/>
            </w:tcBorders>
            <w:vAlign w:val="center"/>
          </w:tcPr>
          <w:p w14:paraId="20789439" w14:textId="77777777" w:rsidR="007B0603" w:rsidRPr="005C535C" w:rsidRDefault="007B0603" w:rsidP="002037FA">
            <w:pPr>
              <w:jc w:val="center"/>
              <w:rPr>
                <w:sz w:val="20"/>
              </w:rPr>
            </w:pPr>
          </w:p>
        </w:tc>
        <w:tc>
          <w:tcPr>
            <w:tcW w:w="931" w:type="dxa"/>
            <w:tcBorders>
              <w:top w:val="dashSmallGap" w:sz="4" w:space="0" w:color="auto"/>
              <w:left w:val="dashSmallGap" w:sz="4" w:space="0" w:color="auto"/>
              <w:bottom w:val="single" w:sz="4" w:space="0" w:color="auto"/>
              <w:right w:val="dashSmallGap" w:sz="4" w:space="0" w:color="auto"/>
            </w:tcBorders>
            <w:vAlign w:val="center"/>
          </w:tcPr>
          <w:p w14:paraId="4CDAFF69" w14:textId="77777777" w:rsidR="007B0603" w:rsidRPr="005C535C" w:rsidRDefault="007B0603" w:rsidP="002037FA">
            <w:pPr>
              <w:jc w:val="center"/>
              <w:rPr>
                <w:sz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08853B89" w14:textId="77777777" w:rsidR="007B0603" w:rsidRPr="005C535C" w:rsidRDefault="007B0603" w:rsidP="002037FA">
            <w:pPr>
              <w:jc w:val="center"/>
              <w:rPr>
                <w:sz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7A49A8D2" w14:textId="77777777" w:rsidR="007B0603" w:rsidRPr="005C535C" w:rsidRDefault="007B0603" w:rsidP="002037FA">
            <w:pPr>
              <w:jc w:val="center"/>
              <w:rPr>
                <w:sz w:val="20"/>
              </w:rPr>
            </w:pPr>
          </w:p>
        </w:tc>
        <w:tc>
          <w:tcPr>
            <w:tcW w:w="235" w:type="dxa"/>
            <w:tcBorders>
              <w:left w:val="single" w:sz="4" w:space="0" w:color="auto"/>
              <w:right w:val="thickThinLargeGap" w:sz="24" w:space="0" w:color="auto"/>
            </w:tcBorders>
            <w:vAlign w:val="center"/>
          </w:tcPr>
          <w:p w14:paraId="76DE6703" w14:textId="77777777" w:rsidR="007B0603" w:rsidRPr="005C535C" w:rsidRDefault="007B0603" w:rsidP="002037FA">
            <w:pPr>
              <w:rPr>
                <w:sz w:val="20"/>
              </w:rPr>
            </w:pPr>
          </w:p>
        </w:tc>
      </w:tr>
      <w:tr w:rsidR="007B0603" w:rsidRPr="005C535C" w14:paraId="5AB414B3" w14:textId="77777777" w:rsidTr="002037FA">
        <w:trPr>
          <w:trHeight w:val="20"/>
          <w:jc w:val="center"/>
        </w:trPr>
        <w:tc>
          <w:tcPr>
            <w:tcW w:w="459" w:type="dxa"/>
            <w:tcBorders>
              <w:left w:val="thinThickLargeGap" w:sz="24" w:space="0" w:color="auto"/>
            </w:tcBorders>
          </w:tcPr>
          <w:p w14:paraId="4DE4B2EC" w14:textId="77777777" w:rsidR="007B0603" w:rsidRPr="005C535C" w:rsidRDefault="007B0603" w:rsidP="002037FA">
            <w:pPr>
              <w:rPr>
                <w:sz w:val="20"/>
              </w:rPr>
            </w:pPr>
          </w:p>
        </w:tc>
        <w:tc>
          <w:tcPr>
            <w:tcW w:w="1431" w:type="dxa"/>
            <w:tcBorders>
              <w:top w:val="single" w:sz="4" w:space="0" w:color="auto"/>
            </w:tcBorders>
            <w:vAlign w:val="center"/>
          </w:tcPr>
          <w:p w14:paraId="59B0F2E1" w14:textId="77777777" w:rsidR="007B0603" w:rsidRPr="005C535C" w:rsidRDefault="007B0603" w:rsidP="002037FA">
            <w:pPr>
              <w:rPr>
                <w:sz w:val="20"/>
              </w:rPr>
            </w:pPr>
          </w:p>
        </w:tc>
        <w:tc>
          <w:tcPr>
            <w:tcW w:w="1266" w:type="dxa"/>
            <w:tcBorders>
              <w:top w:val="single" w:sz="4" w:space="0" w:color="auto"/>
              <w:bottom w:val="single" w:sz="4" w:space="0" w:color="auto"/>
            </w:tcBorders>
            <w:vAlign w:val="center"/>
          </w:tcPr>
          <w:p w14:paraId="74629832" w14:textId="77777777" w:rsidR="007B0603" w:rsidRPr="005C535C" w:rsidRDefault="007B0603" w:rsidP="002037FA">
            <w:pPr>
              <w:jc w:val="center"/>
              <w:rPr>
                <w:sz w:val="20"/>
              </w:rPr>
            </w:pPr>
          </w:p>
        </w:tc>
        <w:tc>
          <w:tcPr>
            <w:tcW w:w="1155" w:type="dxa"/>
            <w:tcBorders>
              <w:top w:val="single" w:sz="4" w:space="0" w:color="auto"/>
              <w:bottom w:val="single" w:sz="4" w:space="0" w:color="auto"/>
            </w:tcBorders>
            <w:vAlign w:val="center"/>
          </w:tcPr>
          <w:p w14:paraId="0575BD0A" w14:textId="77777777" w:rsidR="007B0603" w:rsidRPr="005C535C" w:rsidRDefault="007B0603" w:rsidP="002037FA">
            <w:pPr>
              <w:jc w:val="center"/>
              <w:rPr>
                <w:sz w:val="20"/>
              </w:rPr>
            </w:pPr>
          </w:p>
        </w:tc>
        <w:tc>
          <w:tcPr>
            <w:tcW w:w="931" w:type="dxa"/>
            <w:tcBorders>
              <w:top w:val="single" w:sz="4" w:space="0" w:color="auto"/>
              <w:bottom w:val="single" w:sz="4" w:space="0" w:color="auto"/>
            </w:tcBorders>
            <w:vAlign w:val="center"/>
          </w:tcPr>
          <w:p w14:paraId="10E1DA50" w14:textId="77777777" w:rsidR="007B0603" w:rsidRPr="005C535C" w:rsidRDefault="007B0603" w:rsidP="002037FA">
            <w:pPr>
              <w:jc w:val="center"/>
              <w:rPr>
                <w:sz w:val="20"/>
              </w:rPr>
            </w:pPr>
          </w:p>
        </w:tc>
        <w:tc>
          <w:tcPr>
            <w:tcW w:w="1183" w:type="dxa"/>
            <w:tcBorders>
              <w:top w:val="single" w:sz="4" w:space="0" w:color="auto"/>
              <w:bottom w:val="single" w:sz="4" w:space="0" w:color="auto"/>
            </w:tcBorders>
            <w:vAlign w:val="center"/>
          </w:tcPr>
          <w:p w14:paraId="4380F2F3" w14:textId="77777777" w:rsidR="007B0603" w:rsidRPr="005C535C" w:rsidRDefault="007B0603" w:rsidP="002037FA">
            <w:pPr>
              <w:jc w:val="center"/>
              <w:rPr>
                <w:sz w:val="20"/>
              </w:rPr>
            </w:pPr>
          </w:p>
        </w:tc>
        <w:tc>
          <w:tcPr>
            <w:tcW w:w="1305" w:type="dxa"/>
            <w:tcBorders>
              <w:top w:val="single" w:sz="4" w:space="0" w:color="auto"/>
              <w:bottom w:val="single" w:sz="4" w:space="0" w:color="auto"/>
            </w:tcBorders>
            <w:vAlign w:val="center"/>
          </w:tcPr>
          <w:p w14:paraId="44F51D7B" w14:textId="77777777" w:rsidR="007B0603" w:rsidRPr="005C535C" w:rsidRDefault="007B0603" w:rsidP="002037FA">
            <w:pPr>
              <w:jc w:val="center"/>
              <w:rPr>
                <w:sz w:val="20"/>
              </w:rPr>
            </w:pPr>
          </w:p>
        </w:tc>
        <w:tc>
          <w:tcPr>
            <w:tcW w:w="235" w:type="dxa"/>
            <w:tcBorders>
              <w:left w:val="nil"/>
              <w:right w:val="thickThinLargeGap" w:sz="24" w:space="0" w:color="auto"/>
            </w:tcBorders>
            <w:vAlign w:val="center"/>
          </w:tcPr>
          <w:p w14:paraId="0A78E349" w14:textId="77777777" w:rsidR="007B0603" w:rsidRPr="005C535C" w:rsidRDefault="007B0603" w:rsidP="002037FA">
            <w:pPr>
              <w:rPr>
                <w:sz w:val="20"/>
              </w:rPr>
            </w:pPr>
          </w:p>
        </w:tc>
      </w:tr>
      <w:tr w:rsidR="007B0603" w:rsidRPr="005C535C" w14:paraId="365A7E68" w14:textId="77777777" w:rsidTr="002037FA">
        <w:trPr>
          <w:trHeight w:val="288"/>
          <w:jc w:val="center"/>
        </w:trPr>
        <w:tc>
          <w:tcPr>
            <w:tcW w:w="459" w:type="dxa"/>
            <w:tcBorders>
              <w:left w:val="thinThickLargeGap" w:sz="24" w:space="0" w:color="auto"/>
            </w:tcBorders>
          </w:tcPr>
          <w:p w14:paraId="498B052C" w14:textId="77777777" w:rsidR="007B0603" w:rsidRPr="005C535C" w:rsidRDefault="007B0603" w:rsidP="002037FA">
            <w:pPr>
              <w:rPr>
                <w:sz w:val="20"/>
              </w:rPr>
            </w:pPr>
          </w:p>
        </w:tc>
        <w:tc>
          <w:tcPr>
            <w:tcW w:w="1431" w:type="dxa"/>
            <w:tcBorders>
              <w:right w:val="single" w:sz="4" w:space="0" w:color="auto"/>
            </w:tcBorders>
            <w:vAlign w:val="center"/>
          </w:tcPr>
          <w:p w14:paraId="75524345" w14:textId="77777777" w:rsidR="007B0603" w:rsidRPr="00CF64F9" w:rsidRDefault="007B0603" w:rsidP="002037FA">
            <w:pPr>
              <w:jc w:val="center"/>
              <w:rPr>
                <w:i/>
                <w:iCs/>
                <w:sz w:val="20"/>
              </w:rPr>
            </w:pPr>
            <w:r w:rsidRPr="00CF64F9">
              <w:rPr>
                <w:i/>
                <w:iCs/>
                <w:sz w:val="20"/>
              </w:rPr>
              <w:t>Functions</w:t>
            </w:r>
          </w:p>
        </w:tc>
        <w:tc>
          <w:tcPr>
            <w:tcW w:w="1266" w:type="dxa"/>
            <w:tcBorders>
              <w:top w:val="single" w:sz="4" w:space="0" w:color="auto"/>
              <w:left w:val="single" w:sz="4" w:space="0" w:color="auto"/>
              <w:bottom w:val="single" w:sz="4" w:space="0" w:color="auto"/>
              <w:right w:val="single" w:sz="4" w:space="0" w:color="auto"/>
            </w:tcBorders>
            <w:vAlign w:val="center"/>
          </w:tcPr>
          <w:p w14:paraId="6FEBA98C" w14:textId="77777777" w:rsidR="007B0603" w:rsidRPr="005C535C" w:rsidRDefault="007B0603" w:rsidP="002037FA">
            <w:pPr>
              <w:jc w:val="center"/>
              <w:rPr>
                <w:sz w:val="20"/>
              </w:rPr>
            </w:pPr>
            <w:r>
              <w:rPr>
                <w:sz w:val="20"/>
              </w:rPr>
              <w:t>Inventory</w:t>
            </w:r>
          </w:p>
        </w:tc>
        <w:tc>
          <w:tcPr>
            <w:tcW w:w="1155" w:type="dxa"/>
            <w:tcBorders>
              <w:top w:val="single" w:sz="4" w:space="0" w:color="auto"/>
              <w:left w:val="single" w:sz="4" w:space="0" w:color="auto"/>
              <w:bottom w:val="single" w:sz="4" w:space="0" w:color="auto"/>
              <w:right w:val="single" w:sz="4" w:space="0" w:color="auto"/>
            </w:tcBorders>
            <w:vAlign w:val="center"/>
          </w:tcPr>
          <w:p w14:paraId="3ED446E3" w14:textId="77777777" w:rsidR="007B0603" w:rsidRPr="005C535C" w:rsidRDefault="007B0603" w:rsidP="002037FA">
            <w:pPr>
              <w:jc w:val="center"/>
              <w:rPr>
                <w:sz w:val="20"/>
              </w:rPr>
            </w:pPr>
            <w:r>
              <w:rPr>
                <w:sz w:val="20"/>
              </w:rPr>
              <w:t>Logistics</w:t>
            </w:r>
          </w:p>
        </w:tc>
        <w:tc>
          <w:tcPr>
            <w:tcW w:w="931" w:type="dxa"/>
            <w:tcBorders>
              <w:top w:val="single" w:sz="4" w:space="0" w:color="auto"/>
              <w:left w:val="single" w:sz="4" w:space="0" w:color="auto"/>
              <w:bottom w:val="single" w:sz="4" w:space="0" w:color="auto"/>
              <w:right w:val="single" w:sz="4" w:space="0" w:color="auto"/>
            </w:tcBorders>
            <w:vAlign w:val="center"/>
          </w:tcPr>
          <w:p w14:paraId="70B04303" w14:textId="77777777" w:rsidR="007B0603" w:rsidRPr="005C535C" w:rsidRDefault="007B0603" w:rsidP="002037FA">
            <w:pPr>
              <w:jc w:val="center"/>
              <w:rPr>
                <w:sz w:val="20"/>
              </w:rPr>
            </w:pPr>
            <w:r>
              <w:rPr>
                <w:sz w:val="20"/>
              </w:rPr>
              <w:t>Relationships</w:t>
            </w:r>
          </w:p>
        </w:tc>
        <w:tc>
          <w:tcPr>
            <w:tcW w:w="1183" w:type="dxa"/>
            <w:tcBorders>
              <w:top w:val="single" w:sz="4" w:space="0" w:color="auto"/>
              <w:left w:val="single" w:sz="4" w:space="0" w:color="auto"/>
              <w:bottom w:val="single" w:sz="4" w:space="0" w:color="auto"/>
              <w:right w:val="single" w:sz="4" w:space="0" w:color="auto"/>
            </w:tcBorders>
            <w:vAlign w:val="center"/>
          </w:tcPr>
          <w:p w14:paraId="3507AE0C" w14:textId="77777777" w:rsidR="007B0603" w:rsidRPr="005C535C" w:rsidRDefault="007B0603" w:rsidP="002037FA">
            <w:pPr>
              <w:jc w:val="center"/>
              <w:rPr>
                <w:sz w:val="20"/>
              </w:rPr>
            </w:pPr>
            <w:r>
              <w:rPr>
                <w:sz w:val="20"/>
              </w:rPr>
              <w:t>Information</w:t>
            </w:r>
          </w:p>
        </w:tc>
        <w:tc>
          <w:tcPr>
            <w:tcW w:w="1305" w:type="dxa"/>
            <w:tcBorders>
              <w:top w:val="single" w:sz="4" w:space="0" w:color="auto"/>
              <w:left w:val="single" w:sz="4" w:space="0" w:color="auto"/>
              <w:bottom w:val="single" w:sz="4" w:space="0" w:color="auto"/>
              <w:right w:val="single" w:sz="4" w:space="0" w:color="auto"/>
            </w:tcBorders>
            <w:vAlign w:val="center"/>
          </w:tcPr>
          <w:p w14:paraId="02ACC1D4" w14:textId="77777777" w:rsidR="007B0603" w:rsidRPr="005C535C" w:rsidRDefault="007B0603" w:rsidP="002037FA">
            <w:pPr>
              <w:jc w:val="center"/>
              <w:rPr>
                <w:sz w:val="20"/>
              </w:rPr>
            </w:pPr>
            <w:r>
              <w:rPr>
                <w:sz w:val="20"/>
              </w:rPr>
              <w:t>Strategy</w:t>
            </w:r>
          </w:p>
        </w:tc>
        <w:tc>
          <w:tcPr>
            <w:tcW w:w="235" w:type="dxa"/>
            <w:tcBorders>
              <w:left w:val="single" w:sz="4" w:space="0" w:color="auto"/>
              <w:right w:val="thickThinLargeGap" w:sz="24" w:space="0" w:color="auto"/>
            </w:tcBorders>
            <w:vAlign w:val="center"/>
          </w:tcPr>
          <w:p w14:paraId="38948FB9" w14:textId="77777777" w:rsidR="007B0603" w:rsidRPr="005C535C" w:rsidRDefault="007B0603" w:rsidP="002037FA">
            <w:pPr>
              <w:rPr>
                <w:sz w:val="20"/>
              </w:rPr>
            </w:pPr>
          </w:p>
        </w:tc>
      </w:tr>
      <w:tr w:rsidR="007B0603" w:rsidRPr="005C535C" w14:paraId="39CDD7C2" w14:textId="77777777" w:rsidTr="002037FA">
        <w:trPr>
          <w:jc w:val="center"/>
        </w:trPr>
        <w:tc>
          <w:tcPr>
            <w:tcW w:w="459" w:type="dxa"/>
            <w:tcBorders>
              <w:left w:val="thinThickLargeGap" w:sz="24" w:space="0" w:color="auto"/>
              <w:bottom w:val="thickThinLargeGap" w:sz="24" w:space="0" w:color="auto"/>
            </w:tcBorders>
          </w:tcPr>
          <w:p w14:paraId="48B0303A" w14:textId="77777777" w:rsidR="007B0603" w:rsidRPr="005C535C" w:rsidRDefault="007B0603" w:rsidP="002037FA">
            <w:pPr>
              <w:rPr>
                <w:sz w:val="20"/>
              </w:rPr>
            </w:pPr>
          </w:p>
        </w:tc>
        <w:tc>
          <w:tcPr>
            <w:tcW w:w="1431" w:type="dxa"/>
            <w:tcBorders>
              <w:bottom w:val="thickThinLargeGap" w:sz="24" w:space="0" w:color="auto"/>
            </w:tcBorders>
          </w:tcPr>
          <w:p w14:paraId="2A36EFBF" w14:textId="77777777" w:rsidR="007B0603" w:rsidRPr="005C535C" w:rsidRDefault="007B0603" w:rsidP="002037FA">
            <w:pPr>
              <w:rPr>
                <w:sz w:val="20"/>
              </w:rPr>
            </w:pPr>
          </w:p>
        </w:tc>
        <w:tc>
          <w:tcPr>
            <w:tcW w:w="1266" w:type="dxa"/>
            <w:tcBorders>
              <w:top w:val="single" w:sz="4" w:space="0" w:color="auto"/>
              <w:bottom w:val="thickThinLargeGap" w:sz="24" w:space="0" w:color="auto"/>
            </w:tcBorders>
          </w:tcPr>
          <w:p w14:paraId="18984197" w14:textId="77777777" w:rsidR="007B0603" w:rsidRPr="005C535C" w:rsidRDefault="007B0603" w:rsidP="002037FA">
            <w:pPr>
              <w:rPr>
                <w:sz w:val="20"/>
              </w:rPr>
            </w:pPr>
          </w:p>
        </w:tc>
        <w:tc>
          <w:tcPr>
            <w:tcW w:w="1155" w:type="dxa"/>
            <w:tcBorders>
              <w:top w:val="single" w:sz="4" w:space="0" w:color="auto"/>
              <w:bottom w:val="thickThinLargeGap" w:sz="24" w:space="0" w:color="auto"/>
            </w:tcBorders>
          </w:tcPr>
          <w:p w14:paraId="2418F11C" w14:textId="77777777" w:rsidR="007B0603" w:rsidRPr="005C535C" w:rsidRDefault="007B0603" w:rsidP="002037FA">
            <w:pPr>
              <w:rPr>
                <w:sz w:val="20"/>
              </w:rPr>
            </w:pPr>
          </w:p>
        </w:tc>
        <w:tc>
          <w:tcPr>
            <w:tcW w:w="931" w:type="dxa"/>
            <w:tcBorders>
              <w:top w:val="single" w:sz="4" w:space="0" w:color="auto"/>
              <w:bottom w:val="thickThinLargeGap" w:sz="24" w:space="0" w:color="auto"/>
            </w:tcBorders>
          </w:tcPr>
          <w:p w14:paraId="6BE67BF0" w14:textId="77777777" w:rsidR="007B0603" w:rsidRPr="005C535C" w:rsidRDefault="007B0603" w:rsidP="002037FA">
            <w:pPr>
              <w:rPr>
                <w:sz w:val="20"/>
              </w:rPr>
            </w:pPr>
          </w:p>
        </w:tc>
        <w:tc>
          <w:tcPr>
            <w:tcW w:w="1183" w:type="dxa"/>
            <w:tcBorders>
              <w:top w:val="single" w:sz="4" w:space="0" w:color="auto"/>
              <w:bottom w:val="thickThinLargeGap" w:sz="24" w:space="0" w:color="auto"/>
            </w:tcBorders>
          </w:tcPr>
          <w:p w14:paraId="042D8BF2" w14:textId="77777777" w:rsidR="007B0603" w:rsidRPr="005C535C" w:rsidRDefault="007B0603" w:rsidP="002037FA">
            <w:pPr>
              <w:rPr>
                <w:sz w:val="20"/>
              </w:rPr>
            </w:pPr>
          </w:p>
        </w:tc>
        <w:tc>
          <w:tcPr>
            <w:tcW w:w="1305" w:type="dxa"/>
            <w:tcBorders>
              <w:top w:val="single" w:sz="4" w:space="0" w:color="auto"/>
              <w:bottom w:val="thickThinLargeGap" w:sz="24" w:space="0" w:color="auto"/>
            </w:tcBorders>
          </w:tcPr>
          <w:p w14:paraId="625E69CD" w14:textId="77777777" w:rsidR="007B0603" w:rsidRPr="005C535C" w:rsidRDefault="007B0603" w:rsidP="002037FA">
            <w:pPr>
              <w:rPr>
                <w:sz w:val="20"/>
              </w:rPr>
            </w:pPr>
          </w:p>
        </w:tc>
        <w:tc>
          <w:tcPr>
            <w:tcW w:w="235" w:type="dxa"/>
            <w:tcBorders>
              <w:bottom w:val="thickThinLargeGap" w:sz="24" w:space="0" w:color="auto"/>
              <w:right w:val="thickThinLargeGap" w:sz="24" w:space="0" w:color="auto"/>
            </w:tcBorders>
          </w:tcPr>
          <w:p w14:paraId="5B0DC1BA" w14:textId="77777777" w:rsidR="007B0603" w:rsidRPr="005C535C" w:rsidRDefault="007B0603" w:rsidP="002037FA">
            <w:pPr>
              <w:rPr>
                <w:sz w:val="20"/>
              </w:rPr>
            </w:pPr>
          </w:p>
        </w:tc>
      </w:tr>
    </w:tbl>
    <w:p w14:paraId="25BAD8F5" w14:textId="77777777" w:rsidR="000C00BE" w:rsidRDefault="000C00BE" w:rsidP="00C726D1">
      <w:pPr>
        <w:jc w:val="center"/>
        <w:rPr>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747"/>
        <w:gridCol w:w="119"/>
        <w:gridCol w:w="1620"/>
        <w:gridCol w:w="1561"/>
        <w:gridCol w:w="149"/>
        <w:gridCol w:w="1533"/>
        <w:gridCol w:w="211"/>
        <w:gridCol w:w="1472"/>
        <w:gridCol w:w="222"/>
      </w:tblGrid>
      <w:tr w:rsidR="00AE7C91" w:rsidRPr="00C1645D" w14:paraId="56F2F3D9" w14:textId="77777777" w:rsidTr="00223E6A">
        <w:trPr>
          <w:trHeight w:val="432"/>
          <w:jc w:val="center"/>
        </w:trPr>
        <w:tc>
          <w:tcPr>
            <w:tcW w:w="0" w:type="auto"/>
            <w:tcBorders>
              <w:top w:val="thinThickLargeGap" w:sz="24" w:space="0" w:color="auto"/>
              <w:left w:val="thinThickLargeGap" w:sz="24" w:space="0" w:color="auto"/>
            </w:tcBorders>
          </w:tcPr>
          <w:p w14:paraId="29418ADB" w14:textId="77777777" w:rsidR="00AE7C91" w:rsidRPr="00C1645D" w:rsidRDefault="00AE7C91" w:rsidP="00223E6A">
            <w:pPr>
              <w:jc w:val="center"/>
              <w:rPr>
                <w:color w:val="000000"/>
                <w:sz w:val="20"/>
              </w:rPr>
            </w:pPr>
          </w:p>
        </w:tc>
        <w:tc>
          <w:tcPr>
            <w:tcW w:w="0" w:type="auto"/>
            <w:gridSpan w:val="8"/>
            <w:tcBorders>
              <w:top w:val="thinThickLargeGap" w:sz="24" w:space="0" w:color="auto"/>
              <w:bottom w:val="double" w:sz="4" w:space="0" w:color="auto"/>
            </w:tcBorders>
            <w:vAlign w:val="bottom"/>
          </w:tcPr>
          <w:p w14:paraId="5278AC94" w14:textId="77777777" w:rsidR="00AE7C91" w:rsidRPr="00C1645D" w:rsidRDefault="00AE7C91" w:rsidP="00223E6A">
            <w:pPr>
              <w:jc w:val="center"/>
              <w:rPr>
                <w:color w:val="000000"/>
                <w:sz w:val="20"/>
              </w:rPr>
            </w:pPr>
            <w:r w:rsidRPr="00C1645D">
              <w:rPr>
                <w:b/>
                <w:color w:val="000000"/>
                <w:sz w:val="20"/>
                <w:u w:val="single"/>
              </w:rPr>
              <w:t xml:space="preserve">Supply Chain </w:t>
            </w:r>
            <w:r>
              <w:rPr>
                <w:b/>
                <w:color w:val="000000"/>
                <w:sz w:val="20"/>
                <w:u w:val="single"/>
              </w:rPr>
              <w:t>Initiatives</w:t>
            </w:r>
          </w:p>
        </w:tc>
        <w:tc>
          <w:tcPr>
            <w:tcW w:w="0" w:type="auto"/>
            <w:tcBorders>
              <w:top w:val="thinThickLargeGap" w:sz="24" w:space="0" w:color="auto"/>
              <w:right w:val="thickThinLargeGap" w:sz="24" w:space="0" w:color="auto"/>
            </w:tcBorders>
          </w:tcPr>
          <w:p w14:paraId="7A818C5E" w14:textId="77777777" w:rsidR="00AE7C91" w:rsidRPr="00C1645D" w:rsidRDefault="00AE7C91" w:rsidP="00223E6A">
            <w:pPr>
              <w:jc w:val="center"/>
              <w:rPr>
                <w:color w:val="000000"/>
                <w:sz w:val="20"/>
              </w:rPr>
            </w:pPr>
          </w:p>
        </w:tc>
      </w:tr>
      <w:tr w:rsidR="000C00BE" w:rsidRPr="00C1645D" w14:paraId="3EE5A8AD" w14:textId="77777777" w:rsidTr="00E46194">
        <w:trPr>
          <w:jc w:val="center"/>
        </w:trPr>
        <w:tc>
          <w:tcPr>
            <w:tcW w:w="0" w:type="auto"/>
            <w:tcBorders>
              <w:left w:val="thinThickLargeGap" w:sz="24" w:space="0" w:color="auto"/>
              <w:right w:val="double" w:sz="4" w:space="0" w:color="auto"/>
            </w:tcBorders>
          </w:tcPr>
          <w:p w14:paraId="4181B5DB" w14:textId="77777777" w:rsidR="00AE7C91" w:rsidRPr="00C1645D" w:rsidRDefault="00AE7C91" w:rsidP="00223E6A">
            <w:pPr>
              <w:jc w:val="center"/>
              <w:rPr>
                <w:color w:val="000000"/>
                <w:sz w:val="20"/>
              </w:rPr>
            </w:pPr>
          </w:p>
        </w:tc>
        <w:tc>
          <w:tcPr>
            <w:tcW w:w="1747" w:type="dxa"/>
            <w:tcBorders>
              <w:top w:val="double" w:sz="4" w:space="0" w:color="auto"/>
              <w:left w:val="double" w:sz="4" w:space="0" w:color="auto"/>
              <w:bottom w:val="single" w:sz="4" w:space="0" w:color="auto"/>
              <w:right w:val="single" w:sz="4" w:space="0" w:color="auto"/>
            </w:tcBorders>
          </w:tcPr>
          <w:p w14:paraId="7EACF54D" w14:textId="05826770" w:rsidR="00AE7C91" w:rsidRPr="00C1645D" w:rsidRDefault="00AE7C91" w:rsidP="001F04B7">
            <w:pPr>
              <w:jc w:val="center"/>
              <w:rPr>
                <w:b/>
                <w:color w:val="000000"/>
                <w:sz w:val="20"/>
              </w:rPr>
            </w:pPr>
            <w:r w:rsidRPr="00C1645D">
              <w:rPr>
                <w:b/>
                <w:color w:val="000000"/>
                <w:sz w:val="20"/>
              </w:rPr>
              <w:t>Lean</w:t>
            </w:r>
          </w:p>
        </w:tc>
        <w:tc>
          <w:tcPr>
            <w:tcW w:w="1739" w:type="dxa"/>
            <w:gridSpan w:val="2"/>
            <w:tcBorders>
              <w:top w:val="double" w:sz="4" w:space="0" w:color="auto"/>
              <w:left w:val="single" w:sz="4" w:space="0" w:color="auto"/>
              <w:bottom w:val="single" w:sz="4" w:space="0" w:color="auto"/>
              <w:right w:val="single" w:sz="4" w:space="0" w:color="auto"/>
            </w:tcBorders>
          </w:tcPr>
          <w:p w14:paraId="080A7BD4" w14:textId="76C6D939" w:rsidR="00AE7C91" w:rsidRPr="00C1645D" w:rsidRDefault="00AE7C91" w:rsidP="001F04B7">
            <w:pPr>
              <w:jc w:val="center"/>
              <w:rPr>
                <w:b/>
                <w:color w:val="000000"/>
                <w:sz w:val="20"/>
              </w:rPr>
            </w:pPr>
            <w:r w:rsidRPr="00C1645D">
              <w:rPr>
                <w:b/>
                <w:color w:val="000000"/>
                <w:sz w:val="20"/>
              </w:rPr>
              <w:t xml:space="preserve">Green </w:t>
            </w:r>
          </w:p>
        </w:tc>
        <w:tc>
          <w:tcPr>
            <w:tcW w:w="1710" w:type="dxa"/>
            <w:gridSpan w:val="2"/>
            <w:tcBorders>
              <w:top w:val="double" w:sz="4" w:space="0" w:color="auto"/>
              <w:left w:val="single" w:sz="4" w:space="0" w:color="auto"/>
              <w:bottom w:val="single" w:sz="4" w:space="0" w:color="auto"/>
              <w:right w:val="single" w:sz="4" w:space="0" w:color="auto"/>
            </w:tcBorders>
          </w:tcPr>
          <w:p w14:paraId="63F61767" w14:textId="45885FFC" w:rsidR="00AE7C91" w:rsidRPr="00C1645D" w:rsidRDefault="00AE7C91" w:rsidP="001F04B7">
            <w:pPr>
              <w:jc w:val="center"/>
              <w:rPr>
                <w:b/>
                <w:color w:val="000000"/>
                <w:sz w:val="20"/>
              </w:rPr>
            </w:pPr>
            <w:r w:rsidRPr="00C1645D">
              <w:rPr>
                <w:b/>
                <w:color w:val="000000"/>
                <w:sz w:val="20"/>
              </w:rPr>
              <w:t>Resilient</w:t>
            </w:r>
          </w:p>
        </w:tc>
        <w:tc>
          <w:tcPr>
            <w:tcW w:w="1744" w:type="dxa"/>
            <w:gridSpan w:val="2"/>
            <w:tcBorders>
              <w:top w:val="double" w:sz="4" w:space="0" w:color="auto"/>
              <w:left w:val="single" w:sz="4" w:space="0" w:color="auto"/>
              <w:bottom w:val="single" w:sz="4" w:space="0" w:color="auto"/>
              <w:right w:val="single" w:sz="4" w:space="0" w:color="auto"/>
            </w:tcBorders>
          </w:tcPr>
          <w:p w14:paraId="7F8AF9EC" w14:textId="1BD71F31" w:rsidR="00AE7C91" w:rsidRPr="00C1645D" w:rsidRDefault="00AE7C91" w:rsidP="001F04B7">
            <w:pPr>
              <w:jc w:val="center"/>
              <w:rPr>
                <w:b/>
                <w:color w:val="000000"/>
                <w:sz w:val="20"/>
              </w:rPr>
            </w:pPr>
            <w:r>
              <w:rPr>
                <w:b/>
                <w:color w:val="000000"/>
                <w:sz w:val="20"/>
              </w:rPr>
              <w:t>Responsive</w:t>
            </w:r>
          </w:p>
        </w:tc>
        <w:tc>
          <w:tcPr>
            <w:tcW w:w="0" w:type="auto"/>
            <w:tcBorders>
              <w:top w:val="double" w:sz="4" w:space="0" w:color="auto"/>
              <w:left w:val="single" w:sz="4" w:space="0" w:color="auto"/>
              <w:bottom w:val="single" w:sz="4" w:space="0" w:color="auto"/>
              <w:right w:val="double" w:sz="4" w:space="0" w:color="auto"/>
            </w:tcBorders>
          </w:tcPr>
          <w:p w14:paraId="30887BA8" w14:textId="26D449B5" w:rsidR="00AE7C91" w:rsidRPr="00C1645D" w:rsidRDefault="00AE7C91" w:rsidP="001F04B7">
            <w:pPr>
              <w:jc w:val="center"/>
              <w:rPr>
                <w:b/>
                <w:color w:val="000000"/>
                <w:sz w:val="20"/>
              </w:rPr>
            </w:pPr>
            <w:r w:rsidRPr="00C1645D">
              <w:rPr>
                <w:b/>
                <w:color w:val="000000"/>
                <w:sz w:val="20"/>
              </w:rPr>
              <w:t>Smart</w:t>
            </w:r>
          </w:p>
        </w:tc>
        <w:tc>
          <w:tcPr>
            <w:tcW w:w="0" w:type="auto"/>
            <w:tcBorders>
              <w:left w:val="double" w:sz="4" w:space="0" w:color="auto"/>
              <w:right w:val="thickThinLargeGap" w:sz="24" w:space="0" w:color="auto"/>
            </w:tcBorders>
          </w:tcPr>
          <w:p w14:paraId="7EFCAF7F" w14:textId="77777777" w:rsidR="00AE7C91" w:rsidRPr="00C1645D" w:rsidRDefault="00AE7C91" w:rsidP="00223E6A">
            <w:pPr>
              <w:jc w:val="center"/>
              <w:rPr>
                <w:color w:val="000000"/>
                <w:sz w:val="20"/>
              </w:rPr>
            </w:pPr>
          </w:p>
        </w:tc>
      </w:tr>
      <w:tr w:rsidR="000C00BE" w:rsidRPr="00C1645D" w14:paraId="20D40C9F" w14:textId="77777777" w:rsidTr="00E46194">
        <w:trPr>
          <w:jc w:val="center"/>
        </w:trPr>
        <w:tc>
          <w:tcPr>
            <w:tcW w:w="0" w:type="auto"/>
            <w:tcBorders>
              <w:left w:val="thinThickLargeGap" w:sz="24" w:space="0" w:color="auto"/>
              <w:right w:val="double" w:sz="4" w:space="0" w:color="auto"/>
            </w:tcBorders>
          </w:tcPr>
          <w:p w14:paraId="0B84D356" w14:textId="77777777" w:rsidR="00AE7C91" w:rsidRPr="00C1645D" w:rsidRDefault="00AE7C91" w:rsidP="00223E6A">
            <w:pPr>
              <w:jc w:val="center"/>
              <w:rPr>
                <w:color w:val="000000"/>
                <w:sz w:val="20"/>
              </w:rPr>
            </w:pPr>
          </w:p>
        </w:tc>
        <w:tc>
          <w:tcPr>
            <w:tcW w:w="1747" w:type="dxa"/>
            <w:tcBorders>
              <w:top w:val="single" w:sz="4" w:space="0" w:color="auto"/>
              <w:left w:val="double" w:sz="4" w:space="0" w:color="auto"/>
              <w:bottom w:val="double" w:sz="4" w:space="0" w:color="auto"/>
              <w:right w:val="single" w:sz="4" w:space="0" w:color="auto"/>
            </w:tcBorders>
          </w:tcPr>
          <w:p w14:paraId="01AC3F98" w14:textId="77777777" w:rsidR="00AE7C91" w:rsidRPr="00C1645D" w:rsidRDefault="00AE7C91" w:rsidP="00223E6A">
            <w:pPr>
              <w:jc w:val="center"/>
              <w:rPr>
                <w:color w:val="000000"/>
                <w:sz w:val="20"/>
              </w:rPr>
            </w:pPr>
            <w:r w:rsidRPr="00C1645D">
              <w:rPr>
                <w:color w:val="000000"/>
                <w:sz w:val="20"/>
              </w:rPr>
              <w:t>Waste</w:t>
            </w:r>
          </w:p>
          <w:p w14:paraId="48106A48" w14:textId="77777777" w:rsidR="00AE7C91" w:rsidRPr="00C1645D" w:rsidRDefault="00AE7C91" w:rsidP="00223E6A">
            <w:pPr>
              <w:jc w:val="center"/>
              <w:rPr>
                <w:color w:val="000000"/>
                <w:sz w:val="20"/>
              </w:rPr>
            </w:pPr>
            <w:r w:rsidRPr="00C1645D">
              <w:rPr>
                <w:color w:val="000000"/>
                <w:sz w:val="20"/>
              </w:rPr>
              <w:t>Efficiency</w:t>
            </w:r>
          </w:p>
          <w:p w14:paraId="38CA319D" w14:textId="77777777" w:rsidR="00AE7C91" w:rsidRPr="00C1645D" w:rsidRDefault="00AE7C91" w:rsidP="00223E6A">
            <w:pPr>
              <w:jc w:val="center"/>
              <w:rPr>
                <w:color w:val="000000"/>
                <w:sz w:val="20"/>
              </w:rPr>
            </w:pPr>
            <w:r w:rsidRPr="00C1645D">
              <w:rPr>
                <w:color w:val="000000"/>
                <w:sz w:val="20"/>
              </w:rPr>
              <w:t>Quality</w:t>
            </w:r>
          </w:p>
        </w:tc>
        <w:tc>
          <w:tcPr>
            <w:tcW w:w="1739" w:type="dxa"/>
            <w:gridSpan w:val="2"/>
            <w:tcBorders>
              <w:top w:val="single" w:sz="4" w:space="0" w:color="auto"/>
              <w:left w:val="single" w:sz="4" w:space="0" w:color="auto"/>
              <w:bottom w:val="double" w:sz="4" w:space="0" w:color="auto"/>
              <w:right w:val="single" w:sz="4" w:space="0" w:color="auto"/>
            </w:tcBorders>
          </w:tcPr>
          <w:p w14:paraId="3FDE1C44" w14:textId="19B8E733" w:rsidR="00AE7C91" w:rsidRPr="00C1645D" w:rsidRDefault="00AE7C91" w:rsidP="00223E6A">
            <w:pPr>
              <w:jc w:val="center"/>
              <w:rPr>
                <w:color w:val="000000"/>
                <w:sz w:val="20"/>
              </w:rPr>
            </w:pPr>
            <w:r w:rsidRPr="00C1645D">
              <w:rPr>
                <w:color w:val="000000"/>
                <w:sz w:val="20"/>
              </w:rPr>
              <w:t>Strategy</w:t>
            </w:r>
          </w:p>
          <w:p w14:paraId="46EF3A70" w14:textId="0B1FD6E9" w:rsidR="00AE7C91" w:rsidRPr="00C1645D" w:rsidRDefault="00AE7C91" w:rsidP="00223E6A">
            <w:pPr>
              <w:jc w:val="center"/>
              <w:rPr>
                <w:color w:val="000000"/>
                <w:sz w:val="20"/>
              </w:rPr>
            </w:pPr>
            <w:r w:rsidRPr="00C1645D">
              <w:rPr>
                <w:color w:val="000000"/>
                <w:sz w:val="20"/>
              </w:rPr>
              <w:t>Development</w:t>
            </w:r>
          </w:p>
          <w:p w14:paraId="62A1BD71" w14:textId="56F1C1DC" w:rsidR="00AE7C91" w:rsidRPr="00C1645D" w:rsidRDefault="00E46194" w:rsidP="00223E6A">
            <w:pPr>
              <w:jc w:val="center"/>
              <w:rPr>
                <w:color w:val="000000"/>
                <w:sz w:val="20"/>
              </w:rPr>
            </w:pPr>
            <w:r>
              <w:rPr>
                <w:color w:val="000000"/>
                <w:sz w:val="20"/>
              </w:rPr>
              <w:t>Planning</w:t>
            </w:r>
          </w:p>
        </w:tc>
        <w:tc>
          <w:tcPr>
            <w:tcW w:w="1710" w:type="dxa"/>
            <w:gridSpan w:val="2"/>
            <w:tcBorders>
              <w:top w:val="single" w:sz="4" w:space="0" w:color="auto"/>
              <w:left w:val="single" w:sz="4" w:space="0" w:color="auto"/>
              <w:bottom w:val="double" w:sz="4" w:space="0" w:color="auto"/>
              <w:right w:val="single" w:sz="4" w:space="0" w:color="auto"/>
            </w:tcBorders>
          </w:tcPr>
          <w:p w14:paraId="71ED8153" w14:textId="77777777" w:rsidR="00AE7C91" w:rsidRPr="00C1645D" w:rsidRDefault="00AE7C91" w:rsidP="00223E6A">
            <w:pPr>
              <w:jc w:val="center"/>
              <w:rPr>
                <w:sz w:val="20"/>
              </w:rPr>
            </w:pPr>
            <w:r w:rsidRPr="00C1645D">
              <w:rPr>
                <w:sz w:val="20"/>
              </w:rPr>
              <w:t>Prepare</w:t>
            </w:r>
          </w:p>
          <w:p w14:paraId="3F872EDC" w14:textId="77777777" w:rsidR="00AE7C91" w:rsidRPr="00C1645D" w:rsidRDefault="00AE7C91" w:rsidP="00223E6A">
            <w:pPr>
              <w:jc w:val="center"/>
              <w:rPr>
                <w:sz w:val="20"/>
              </w:rPr>
            </w:pPr>
            <w:r w:rsidRPr="00C1645D">
              <w:rPr>
                <w:sz w:val="20"/>
              </w:rPr>
              <w:t>Respond</w:t>
            </w:r>
          </w:p>
          <w:p w14:paraId="401D825E" w14:textId="77777777" w:rsidR="00AE7C91" w:rsidRPr="00C1645D" w:rsidRDefault="00AE7C91" w:rsidP="00223E6A">
            <w:pPr>
              <w:jc w:val="center"/>
              <w:rPr>
                <w:color w:val="000000"/>
                <w:sz w:val="20"/>
              </w:rPr>
            </w:pPr>
            <w:r w:rsidRPr="00C1645D">
              <w:rPr>
                <w:sz w:val="20"/>
              </w:rPr>
              <w:t>Improve</w:t>
            </w:r>
          </w:p>
        </w:tc>
        <w:tc>
          <w:tcPr>
            <w:tcW w:w="1744" w:type="dxa"/>
            <w:gridSpan w:val="2"/>
            <w:tcBorders>
              <w:top w:val="single" w:sz="4" w:space="0" w:color="auto"/>
              <w:left w:val="single" w:sz="4" w:space="0" w:color="auto"/>
              <w:bottom w:val="double" w:sz="4" w:space="0" w:color="auto"/>
              <w:right w:val="single" w:sz="4" w:space="0" w:color="auto"/>
            </w:tcBorders>
          </w:tcPr>
          <w:p w14:paraId="471F1ED3" w14:textId="77777777" w:rsidR="00AE7C91" w:rsidRDefault="00AE7C91" w:rsidP="00223E6A">
            <w:pPr>
              <w:jc w:val="center"/>
              <w:rPr>
                <w:color w:val="000000"/>
                <w:sz w:val="20"/>
              </w:rPr>
            </w:pPr>
            <w:r>
              <w:rPr>
                <w:color w:val="000000"/>
                <w:sz w:val="20"/>
              </w:rPr>
              <w:t>Speed</w:t>
            </w:r>
          </w:p>
          <w:p w14:paraId="0FEE53DB" w14:textId="77777777" w:rsidR="00AE7C91" w:rsidRDefault="00AE7C91" w:rsidP="00223E6A">
            <w:pPr>
              <w:jc w:val="center"/>
              <w:rPr>
                <w:color w:val="000000"/>
                <w:sz w:val="20"/>
              </w:rPr>
            </w:pPr>
            <w:r>
              <w:rPr>
                <w:color w:val="000000"/>
                <w:sz w:val="20"/>
              </w:rPr>
              <w:t>Flexibility</w:t>
            </w:r>
          </w:p>
          <w:p w14:paraId="4513ABCF" w14:textId="77777777" w:rsidR="00AE7C91" w:rsidRPr="00C1645D" w:rsidRDefault="00AE7C91" w:rsidP="00223E6A">
            <w:pPr>
              <w:jc w:val="center"/>
              <w:rPr>
                <w:color w:val="000000"/>
                <w:sz w:val="20"/>
              </w:rPr>
            </w:pPr>
            <w:r>
              <w:rPr>
                <w:color w:val="000000"/>
                <w:sz w:val="20"/>
              </w:rPr>
              <w:t>Adaptability</w:t>
            </w:r>
          </w:p>
        </w:tc>
        <w:tc>
          <w:tcPr>
            <w:tcW w:w="0" w:type="auto"/>
            <w:tcBorders>
              <w:top w:val="single" w:sz="4" w:space="0" w:color="auto"/>
              <w:left w:val="single" w:sz="4" w:space="0" w:color="auto"/>
              <w:bottom w:val="double" w:sz="4" w:space="0" w:color="auto"/>
              <w:right w:val="double" w:sz="4" w:space="0" w:color="auto"/>
            </w:tcBorders>
          </w:tcPr>
          <w:p w14:paraId="1EB30755" w14:textId="77777777" w:rsidR="00AE7C91" w:rsidRPr="00C1645D" w:rsidRDefault="00AE7C91" w:rsidP="00223E6A">
            <w:pPr>
              <w:jc w:val="center"/>
              <w:rPr>
                <w:color w:val="000000"/>
                <w:sz w:val="20"/>
              </w:rPr>
            </w:pPr>
            <w:r w:rsidRPr="00C1645D">
              <w:rPr>
                <w:color w:val="000000"/>
                <w:sz w:val="20"/>
              </w:rPr>
              <w:t>Technology</w:t>
            </w:r>
          </w:p>
          <w:p w14:paraId="552D0744" w14:textId="77777777" w:rsidR="00AE7C91" w:rsidRPr="00C1645D" w:rsidRDefault="00AE7C91" w:rsidP="00223E6A">
            <w:pPr>
              <w:jc w:val="center"/>
              <w:rPr>
                <w:color w:val="000000"/>
                <w:sz w:val="20"/>
              </w:rPr>
            </w:pPr>
            <w:r w:rsidRPr="00C1645D">
              <w:rPr>
                <w:color w:val="000000"/>
                <w:sz w:val="20"/>
              </w:rPr>
              <w:t>Innovation</w:t>
            </w:r>
          </w:p>
          <w:p w14:paraId="3B7CAF2B" w14:textId="77777777" w:rsidR="00AE7C91" w:rsidRPr="00C1645D" w:rsidRDefault="00AE7C91" w:rsidP="00223E6A">
            <w:pPr>
              <w:jc w:val="center"/>
              <w:rPr>
                <w:color w:val="000000"/>
                <w:sz w:val="20"/>
              </w:rPr>
            </w:pPr>
            <w:r w:rsidRPr="00C1645D">
              <w:rPr>
                <w:color w:val="000000"/>
                <w:sz w:val="20"/>
              </w:rPr>
              <w:t>Disruption</w:t>
            </w:r>
          </w:p>
        </w:tc>
        <w:tc>
          <w:tcPr>
            <w:tcW w:w="0" w:type="auto"/>
            <w:tcBorders>
              <w:left w:val="double" w:sz="4" w:space="0" w:color="auto"/>
              <w:right w:val="thickThinLargeGap" w:sz="24" w:space="0" w:color="auto"/>
            </w:tcBorders>
          </w:tcPr>
          <w:p w14:paraId="3958DAF0" w14:textId="77777777" w:rsidR="00AE7C91" w:rsidRPr="00C1645D" w:rsidRDefault="00AE7C91" w:rsidP="00223E6A">
            <w:pPr>
              <w:jc w:val="center"/>
              <w:rPr>
                <w:color w:val="000000"/>
                <w:sz w:val="20"/>
              </w:rPr>
            </w:pPr>
          </w:p>
        </w:tc>
      </w:tr>
      <w:tr w:rsidR="00AE7C91" w:rsidRPr="00C1645D" w14:paraId="2BC4B562" w14:textId="77777777" w:rsidTr="000C00BE">
        <w:trPr>
          <w:trHeight w:val="432"/>
          <w:jc w:val="center"/>
        </w:trPr>
        <w:tc>
          <w:tcPr>
            <w:tcW w:w="0" w:type="auto"/>
            <w:tcBorders>
              <w:left w:val="thinThickLargeGap" w:sz="24" w:space="0" w:color="auto"/>
            </w:tcBorders>
          </w:tcPr>
          <w:p w14:paraId="01F4E4AA" w14:textId="77777777" w:rsidR="00AE7C91" w:rsidRPr="00C1645D" w:rsidRDefault="00AE7C91" w:rsidP="00223E6A">
            <w:pPr>
              <w:jc w:val="center"/>
              <w:rPr>
                <w:color w:val="000000"/>
                <w:sz w:val="20"/>
              </w:rPr>
            </w:pPr>
          </w:p>
        </w:tc>
        <w:tc>
          <w:tcPr>
            <w:tcW w:w="0" w:type="auto"/>
            <w:gridSpan w:val="8"/>
            <w:tcBorders>
              <w:top w:val="double" w:sz="4" w:space="0" w:color="auto"/>
            </w:tcBorders>
            <w:vAlign w:val="bottom"/>
          </w:tcPr>
          <w:p w14:paraId="2AF50A60" w14:textId="77777777" w:rsidR="00AE7C91" w:rsidRDefault="00AE7C91" w:rsidP="00223E6A">
            <w:pPr>
              <w:jc w:val="center"/>
              <w:rPr>
                <w:color w:val="000000"/>
                <w:sz w:val="20"/>
              </w:rPr>
            </w:pPr>
            <w:r>
              <w:rPr>
                <w:color w:val="000000"/>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1128"/>
              <w:gridCol w:w="1260"/>
              <w:gridCol w:w="1483"/>
            </w:tblGrid>
            <w:tr w:rsidR="00AE7C91" w14:paraId="176E5EA6" w14:textId="77777777" w:rsidTr="00223E6A">
              <w:trPr>
                <w:trHeight w:val="20"/>
                <w:jc w:val="center"/>
              </w:trPr>
              <w:tc>
                <w:tcPr>
                  <w:tcW w:w="0" w:type="auto"/>
                  <w:gridSpan w:val="4"/>
                  <w:tcBorders>
                    <w:top w:val="nil"/>
                    <w:left w:val="nil"/>
                    <w:bottom w:val="double" w:sz="4" w:space="0" w:color="auto"/>
                    <w:right w:val="nil"/>
                  </w:tcBorders>
                  <w:vAlign w:val="bottom"/>
                  <w:hideMark/>
                </w:tcPr>
                <w:p w14:paraId="159BDCB2" w14:textId="77777777" w:rsidR="00AE7C91" w:rsidRDefault="00AE7C91" w:rsidP="00223E6A">
                  <w:pPr>
                    <w:jc w:val="center"/>
                    <w:rPr>
                      <w:color w:val="000000"/>
                      <w:sz w:val="20"/>
                    </w:rPr>
                  </w:pPr>
                  <w:r>
                    <w:rPr>
                      <w:b/>
                      <w:color w:val="000000"/>
                      <w:sz w:val="20"/>
                      <w:u w:val="single"/>
                    </w:rPr>
                    <w:t>Key Supply Chains</w:t>
                  </w:r>
                </w:p>
              </w:tc>
            </w:tr>
            <w:tr w:rsidR="00AE7C91" w14:paraId="38852D3F" w14:textId="77777777" w:rsidTr="00223E6A">
              <w:trPr>
                <w:jc w:val="center"/>
              </w:trPr>
              <w:tc>
                <w:tcPr>
                  <w:tcW w:w="0" w:type="auto"/>
                  <w:tcBorders>
                    <w:top w:val="double" w:sz="4" w:space="0" w:color="auto"/>
                    <w:left w:val="double" w:sz="4" w:space="0" w:color="auto"/>
                    <w:bottom w:val="single" w:sz="4" w:space="0" w:color="auto"/>
                    <w:right w:val="single" w:sz="4" w:space="0" w:color="auto"/>
                  </w:tcBorders>
                  <w:hideMark/>
                </w:tcPr>
                <w:p w14:paraId="12711423" w14:textId="391C735B" w:rsidR="00AE7C91" w:rsidRDefault="00AE7C91" w:rsidP="001F04B7">
                  <w:pPr>
                    <w:jc w:val="center"/>
                    <w:rPr>
                      <w:b/>
                      <w:color w:val="000000"/>
                      <w:sz w:val="20"/>
                    </w:rPr>
                  </w:pPr>
                  <w:r>
                    <w:rPr>
                      <w:b/>
                      <w:color w:val="000000"/>
                      <w:sz w:val="20"/>
                    </w:rPr>
                    <w:t xml:space="preserve">Commodity </w:t>
                  </w:r>
                </w:p>
              </w:tc>
              <w:tc>
                <w:tcPr>
                  <w:tcW w:w="0" w:type="auto"/>
                  <w:tcBorders>
                    <w:top w:val="double" w:sz="4" w:space="0" w:color="auto"/>
                    <w:left w:val="single" w:sz="4" w:space="0" w:color="auto"/>
                    <w:bottom w:val="single" w:sz="4" w:space="0" w:color="auto"/>
                    <w:right w:val="single" w:sz="4" w:space="0" w:color="auto"/>
                  </w:tcBorders>
                  <w:hideMark/>
                </w:tcPr>
                <w:p w14:paraId="7DB2CE98" w14:textId="1382324B" w:rsidR="00AE7C91" w:rsidRDefault="00AE7C91" w:rsidP="001F04B7">
                  <w:pPr>
                    <w:jc w:val="center"/>
                    <w:rPr>
                      <w:b/>
                      <w:color w:val="000000"/>
                      <w:sz w:val="20"/>
                    </w:rPr>
                  </w:pPr>
                  <w:r>
                    <w:rPr>
                      <w:b/>
                      <w:color w:val="000000"/>
                      <w:sz w:val="20"/>
                    </w:rPr>
                    <w:t xml:space="preserve">Global </w:t>
                  </w:r>
                </w:p>
              </w:tc>
              <w:tc>
                <w:tcPr>
                  <w:tcW w:w="0" w:type="auto"/>
                  <w:tcBorders>
                    <w:top w:val="double" w:sz="4" w:space="0" w:color="auto"/>
                    <w:left w:val="single" w:sz="4" w:space="0" w:color="auto"/>
                    <w:bottom w:val="single" w:sz="4" w:space="0" w:color="auto"/>
                    <w:right w:val="single" w:sz="4" w:space="0" w:color="auto"/>
                  </w:tcBorders>
                  <w:hideMark/>
                </w:tcPr>
                <w:p w14:paraId="2C6CEE8B" w14:textId="04D01E9F" w:rsidR="00AE7C91" w:rsidRDefault="00AE7C91" w:rsidP="001F04B7">
                  <w:pPr>
                    <w:jc w:val="center"/>
                    <w:rPr>
                      <w:b/>
                      <w:color w:val="000000"/>
                      <w:sz w:val="20"/>
                    </w:rPr>
                  </w:pPr>
                  <w:r>
                    <w:rPr>
                      <w:b/>
                      <w:color w:val="000000"/>
                      <w:sz w:val="20"/>
                    </w:rPr>
                    <w:t xml:space="preserve">Service </w:t>
                  </w:r>
                </w:p>
              </w:tc>
              <w:tc>
                <w:tcPr>
                  <w:tcW w:w="0" w:type="auto"/>
                  <w:tcBorders>
                    <w:top w:val="double" w:sz="4" w:space="0" w:color="auto"/>
                    <w:left w:val="single" w:sz="4" w:space="0" w:color="auto"/>
                    <w:bottom w:val="single" w:sz="4" w:space="0" w:color="auto"/>
                    <w:right w:val="double" w:sz="4" w:space="0" w:color="auto"/>
                  </w:tcBorders>
                  <w:hideMark/>
                </w:tcPr>
                <w:p w14:paraId="519E147F" w14:textId="34E5AE18" w:rsidR="00AE7C91" w:rsidRDefault="00E46194" w:rsidP="00223E6A">
                  <w:pPr>
                    <w:jc w:val="center"/>
                    <w:rPr>
                      <w:b/>
                      <w:color w:val="000000"/>
                      <w:sz w:val="20"/>
                    </w:rPr>
                  </w:pPr>
                  <w:r>
                    <w:rPr>
                      <w:b/>
                      <w:color w:val="000000"/>
                      <w:sz w:val="20"/>
                    </w:rPr>
                    <w:t>Reverse</w:t>
                  </w:r>
                </w:p>
              </w:tc>
            </w:tr>
            <w:tr w:rsidR="00AE7C91" w14:paraId="4292614B" w14:textId="77777777" w:rsidTr="00223E6A">
              <w:trPr>
                <w:jc w:val="center"/>
              </w:trPr>
              <w:tc>
                <w:tcPr>
                  <w:tcW w:w="0" w:type="auto"/>
                  <w:tcBorders>
                    <w:top w:val="single" w:sz="4" w:space="0" w:color="auto"/>
                    <w:left w:val="double" w:sz="4" w:space="0" w:color="auto"/>
                    <w:bottom w:val="double" w:sz="4" w:space="0" w:color="auto"/>
                    <w:right w:val="single" w:sz="4" w:space="0" w:color="auto"/>
                  </w:tcBorders>
                  <w:hideMark/>
                </w:tcPr>
                <w:p w14:paraId="68258CF2" w14:textId="77777777" w:rsidR="00AE7C91" w:rsidRDefault="00AE7C91" w:rsidP="00223E6A">
                  <w:pPr>
                    <w:jc w:val="center"/>
                    <w:rPr>
                      <w:color w:val="000000"/>
                      <w:sz w:val="20"/>
                    </w:rPr>
                  </w:pPr>
                  <w:r>
                    <w:rPr>
                      <w:color w:val="000000"/>
                      <w:sz w:val="20"/>
                    </w:rPr>
                    <w:t>Agriculture</w:t>
                  </w:r>
                </w:p>
                <w:p w14:paraId="039D0F90" w14:textId="77777777" w:rsidR="00AE7C91" w:rsidRDefault="00AE7C91" w:rsidP="00223E6A">
                  <w:pPr>
                    <w:jc w:val="center"/>
                    <w:rPr>
                      <w:color w:val="000000"/>
                      <w:sz w:val="20"/>
                    </w:rPr>
                  </w:pPr>
                  <w:r>
                    <w:rPr>
                      <w:color w:val="000000"/>
                      <w:sz w:val="20"/>
                    </w:rPr>
                    <w:t>Metals</w:t>
                  </w:r>
                </w:p>
                <w:p w14:paraId="3B6AAD27" w14:textId="77777777" w:rsidR="00AE7C91" w:rsidRDefault="00AE7C91" w:rsidP="00223E6A">
                  <w:pPr>
                    <w:jc w:val="center"/>
                    <w:rPr>
                      <w:color w:val="000000"/>
                      <w:sz w:val="20"/>
                    </w:rPr>
                  </w:pPr>
                  <w:r>
                    <w:rPr>
                      <w:color w:val="000000"/>
                      <w:sz w:val="20"/>
                    </w:rPr>
                    <w:t>Energy</w:t>
                  </w:r>
                </w:p>
              </w:tc>
              <w:tc>
                <w:tcPr>
                  <w:tcW w:w="0" w:type="auto"/>
                  <w:tcBorders>
                    <w:top w:val="single" w:sz="4" w:space="0" w:color="auto"/>
                    <w:left w:val="single" w:sz="4" w:space="0" w:color="auto"/>
                    <w:bottom w:val="double" w:sz="4" w:space="0" w:color="auto"/>
                    <w:right w:val="single" w:sz="4" w:space="0" w:color="auto"/>
                  </w:tcBorders>
                  <w:hideMark/>
                </w:tcPr>
                <w:p w14:paraId="06818099" w14:textId="77777777" w:rsidR="00AE7C91" w:rsidRDefault="00AE7C91" w:rsidP="00223E6A">
                  <w:pPr>
                    <w:jc w:val="center"/>
                    <w:rPr>
                      <w:color w:val="000000"/>
                      <w:sz w:val="20"/>
                    </w:rPr>
                  </w:pPr>
                  <w:r>
                    <w:rPr>
                      <w:color w:val="000000"/>
                      <w:sz w:val="20"/>
                    </w:rPr>
                    <w:t>Drivers</w:t>
                  </w:r>
                </w:p>
                <w:p w14:paraId="312F0F60" w14:textId="77777777" w:rsidR="00AE7C91" w:rsidRDefault="00AE7C91" w:rsidP="00223E6A">
                  <w:pPr>
                    <w:jc w:val="center"/>
                    <w:rPr>
                      <w:color w:val="000000"/>
                      <w:sz w:val="20"/>
                    </w:rPr>
                  </w:pPr>
                  <w:r>
                    <w:rPr>
                      <w:color w:val="000000"/>
                      <w:sz w:val="20"/>
                    </w:rPr>
                    <w:t>Constraints</w:t>
                  </w:r>
                </w:p>
                <w:p w14:paraId="756DACA4" w14:textId="77777777" w:rsidR="00AE7C91" w:rsidRDefault="00AE7C91" w:rsidP="00223E6A">
                  <w:pPr>
                    <w:jc w:val="center"/>
                    <w:rPr>
                      <w:color w:val="000000"/>
                      <w:sz w:val="20"/>
                    </w:rPr>
                  </w:pPr>
                  <w:r>
                    <w:rPr>
                      <w:color w:val="000000"/>
                      <w:sz w:val="20"/>
                    </w:rPr>
                    <w:t>Strategies</w:t>
                  </w:r>
                </w:p>
              </w:tc>
              <w:tc>
                <w:tcPr>
                  <w:tcW w:w="0" w:type="auto"/>
                  <w:tcBorders>
                    <w:top w:val="single" w:sz="4" w:space="0" w:color="auto"/>
                    <w:left w:val="single" w:sz="4" w:space="0" w:color="auto"/>
                    <w:bottom w:val="double" w:sz="4" w:space="0" w:color="auto"/>
                    <w:right w:val="single" w:sz="4" w:space="0" w:color="auto"/>
                  </w:tcBorders>
                </w:tcPr>
                <w:p w14:paraId="0B84F675" w14:textId="77777777" w:rsidR="00AE7C91" w:rsidRDefault="00AE7C91" w:rsidP="00223E6A">
                  <w:pPr>
                    <w:jc w:val="center"/>
                    <w:rPr>
                      <w:color w:val="000000"/>
                      <w:sz w:val="20"/>
                    </w:rPr>
                  </w:pPr>
                  <w:r>
                    <w:rPr>
                      <w:color w:val="000000"/>
                      <w:sz w:val="20"/>
                    </w:rPr>
                    <w:t>Intra-Service</w:t>
                  </w:r>
                </w:p>
                <w:p w14:paraId="06EFA91E" w14:textId="77777777" w:rsidR="00AE7C91" w:rsidRDefault="00AE7C91" w:rsidP="00223E6A">
                  <w:pPr>
                    <w:jc w:val="center"/>
                    <w:rPr>
                      <w:color w:val="000000"/>
                      <w:sz w:val="20"/>
                    </w:rPr>
                  </w:pPr>
                  <w:r>
                    <w:rPr>
                      <w:color w:val="000000"/>
                      <w:sz w:val="20"/>
                    </w:rPr>
                    <w:t>Inter-Service</w:t>
                  </w:r>
                </w:p>
                <w:p w14:paraId="3337A9BC" w14:textId="77777777" w:rsidR="00AE7C91" w:rsidRDefault="00AE7C91" w:rsidP="00223E6A">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hideMark/>
                </w:tcPr>
                <w:p w14:paraId="79774FDC" w14:textId="77777777" w:rsidR="00AE7C91" w:rsidRDefault="00AE7C91" w:rsidP="00223E6A">
                  <w:pPr>
                    <w:jc w:val="center"/>
                    <w:rPr>
                      <w:color w:val="000000"/>
                      <w:sz w:val="20"/>
                    </w:rPr>
                  </w:pPr>
                  <w:r>
                    <w:rPr>
                      <w:color w:val="000000"/>
                      <w:sz w:val="20"/>
                    </w:rPr>
                    <w:t>Assessment</w:t>
                  </w:r>
                </w:p>
                <w:p w14:paraId="713F9E75" w14:textId="77777777" w:rsidR="00AE7C91" w:rsidRDefault="00AE7C91" w:rsidP="00223E6A">
                  <w:pPr>
                    <w:jc w:val="center"/>
                    <w:rPr>
                      <w:color w:val="000000"/>
                      <w:sz w:val="20"/>
                    </w:rPr>
                  </w:pPr>
                  <w:r>
                    <w:rPr>
                      <w:color w:val="000000"/>
                      <w:sz w:val="20"/>
                    </w:rPr>
                    <w:t>Implementation</w:t>
                  </w:r>
                </w:p>
                <w:p w14:paraId="30AEF24E" w14:textId="77777777" w:rsidR="00AE7C91" w:rsidRDefault="00AE7C91" w:rsidP="00223E6A">
                  <w:pPr>
                    <w:jc w:val="center"/>
                    <w:rPr>
                      <w:color w:val="000000"/>
                      <w:sz w:val="20"/>
                    </w:rPr>
                  </w:pPr>
                  <w:r>
                    <w:rPr>
                      <w:color w:val="000000"/>
                      <w:sz w:val="20"/>
                    </w:rPr>
                    <w:t>Governance</w:t>
                  </w:r>
                </w:p>
              </w:tc>
            </w:tr>
          </w:tbl>
          <w:p w14:paraId="04AB549D" w14:textId="77777777" w:rsidR="00AE7C91" w:rsidRPr="00C1645D" w:rsidRDefault="00AE7C91" w:rsidP="00223E6A">
            <w:pPr>
              <w:jc w:val="center"/>
              <w:rPr>
                <w:color w:val="000000"/>
                <w:sz w:val="20"/>
              </w:rPr>
            </w:pPr>
            <w:r>
              <w:rPr>
                <w:color w:val="000000"/>
                <w:sz w:val="20"/>
              </w:rPr>
              <w:t>.</w:t>
            </w:r>
          </w:p>
        </w:tc>
        <w:tc>
          <w:tcPr>
            <w:tcW w:w="0" w:type="auto"/>
            <w:tcBorders>
              <w:right w:val="thickThinLargeGap" w:sz="24" w:space="0" w:color="auto"/>
            </w:tcBorders>
          </w:tcPr>
          <w:p w14:paraId="3BD9C0C2" w14:textId="77777777" w:rsidR="00AE7C91" w:rsidRPr="00C1645D" w:rsidRDefault="00AE7C91" w:rsidP="00223E6A">
            <w:pPr>
              <w:jc w:val="center"/>
              <w:rPr>
                <w:color w:val="000000"/>
                <w:sz w:val="20"/>
              </w:rPr>
            </w:pPr>
          </w:p>
        </w:tc>
      </w:tr>
      <w:tr w:rsidR="000C00BE" w:rsidRPr="00C1645D" w14:paraId="69DF5F79" w14:textId="77777777" w:rsidTr="000C00BE">
        <w:trPr>
          <w:jc w:val="center"/>
        </w:trPr>
        <w:tc>
          <w:tcPr>
            <w:tcW w:w="0" w:type="auto"/>
            <w:tcBorders>
              <w:left w:val="thinThickLargeGap" w:sz="24" w:space="0" w:color="auto"/>
            </w:tcBorders>
          </w:tcPr>
          <w:p w14:paraId="346F4173" w14:textId="77777777" w:rsidR="00AE7C91" w:rsidRPr="00C1645D" w:rsidRDefault="00AE7C91" w:rsidP="00223E6A">
            <w:pPr>
              <w:jc w:val="center"/>
              <w:rPr>
                <w:color w:val="000000"/>
                <w:sz w:val="20"/>
              </w:rPr>
            </w:pPr>
          </w:p>
        </w:tc>
        <w:tc>
          <w:tcPr>
            <w:tcW w:w="0" w:type="auto"/>
            <w:gridSpan w:val="8"/>
            <w:tcBorders>
              <w:bottom w:val="double" w:sz="4" w:space="0" w:color="auto"/>
            </w:tcBorders>
          </w:tcPr>
          <w:p w14:paraId="2B2EB23E" w14:textId="2B6104DD" w:rsidR="00AE7C91" w:rsidRPr="006E4FC0" w:rsidRDefault="000C00BE" w:rsidP="00223E6A">
            <w:pPr>
              <w:jc w:val="center"/>
              <w:rPr>
                <w:b/>
                <w:color w:val="000000"/>
                <w:sz w:val="20"/>
              </w:rPr>
            </w:pPr>
            <w:r w:rsidRPr="000C00BE">
              <w:rPr>
                <w:b/>
                <w:color w:val="000000"/>
                <w:sz w:val="20"/>
                <w:u w:val="single"/>
              </w:rPr>
              <w:t>Functions</w:t>
            </w:r>
            <w:r>
              <w:rPr>
                <w:b/>
                <w:color w:val="000000"/>
                <w:sz w:val="20"/>
              </w:rPr>
              <w:t>:</w:t>
            </w:r>
          </w:p>
        </w:tc>
        <w:tc>
          <w:tcPr>
            <w:tcW w:w="0" w:type="auto"/>
            <w:tcBorders>
              <w:right w:val="thickThinLargeGap" w:sz="24" w:space="0" w:color="auto"/>
            </w:tcBorders>
          </w:tcPr>
          <w:p w14:paraId="3978C9B8" w14:textId="77777777" w:rsidR="00AE7C91" w:rsidRPr="00C1645D" w:rsidRDefault="00AE7C91" w:rsidP="00223E6A">
            <w:pPr>
              <w:jc w:val="center"/>
              <w:rPr>
                <w:color w:val="000000"/>
                <w:sz w:val="20"/>
              </w:rPr>
            </w:pPr>
          </w:p>
        </w:tc>
      </w:tr>
      <w:tr w:rsidR="000C00BE" w:rsidRPr="00C1645D" w14:paraId="46E17D83" w14:textId="77777777" w:rsidTr="00500F18">
        <w:trPr>
          <w:jc w:val="center"/>
        </w:trPr>
        <w:tc>
          <w:tcPr>
            <w:tcW w:w="0" w:type="auto"/>
            <w:tcBorders>
              <w:left w:val="thinThickLargeGap" w:sz="24" w:space="0" w:color="auto"/>
              <w:right w:val="double" w:sz="4" w:space="0" w:color="auto"/>
            </w:tcBorders>
          </w:tcPr>
          <w:p w14:paraId="481016D9" w14:textId="77777777" w:rsidR="000C00BE" w:rsidRPr="00C1645D" w:rsidRDefault="000C00BE" w:rsidP="000C00BE">
            <w:pPr>
              <w:jc w:val="center"/>
              <w:rPr>
                <w:color w:val="000000"/>
                <w:sz w:val="20"/>
              </w:rPr>
            </w:pPr>
          </w:p>
        </w:tc>
        <w:tc>
          <w:tcPr>
            <w:tcW w:w="1866" w:type="dxa"/>
            <w:gridSpan w:val="2"/>
            <w:tcBorders>
              <w:top w:val="double" w:sz="4" w:space="0" w:color="auto"/>
              <w:left w:val="double" w:sz="4" w:space="0" w:color="auto"/>
              <w:bottom w:val="single" w:sz="4" w:space="0" w:color="auto"/>
              <w:right w:val="single" w:sz="4" w:space="0" w:color="auto"/>
            </w:tcBorders>
          </w:tcPr>
          <w:p w14:paraId="2C49704E" w14:textId="60879A3D" w:rsidR="000C00BE" w:rsidRPr="00C1645D" w:rsidRDefault="000C00BE" w:rsidP="000C00BE">
            <w:pPr>
              <w:jc w:val="center"/>
              <w:rPr>
                <w:color w:val="000000"/>
                <w:sz w:val="20"/>
              </w:rPr>
            </w:pPr>
            <w:r>
              <w:rPr>
                <w:b/>
                <w:sz w:val="20"/>
              </w:rPr>
              <w:t>Inventory</w:t>
            </w:r>
          </w:p>
        </w:tc>
        <w:tc>
          <w:tcPr>
            <w:tcW w:w="1620" w:type="dxa"/>
            <w:tcBorders>
              <w:top w:val="double" w:sz="4" w:space="0" w:color="auto"/>
              <w:left w:val="single" w:sz="4" w:space="0" w:color="auto"/>
              <w:bottom w:val="single" w:sz="4" w:space="0" w:color="auto"/>
              <w:right w:val="single" w:sz="4" w:space="0" w:color="auto"/>
            </w:tcBorders>
          </w:tcPr>
          <w:p w14:paraId="18662247" w14:textId="40992569" w:rsidR="000C00BE" w:rsidRPr="00C1645D" w:rsidRDefault="000C00BE" w:rsidP="000C00BE">
            <w:pPr>
              <w:jc w:val="center"/>
              <w:rPr>
                <w:color w:val="000000"/>
                <w:sz w:val="20"/>
              </w:rPr>
            </w:pPr>
            <w:r>
              <w:rPr>
                <w:b/>
                <w:sz w:val="20"/>
              </w:rPr>
              <w:t>Logistics</w:t>
            </w:r>
          </w:p>
        </w:tc>
        <w:tc>
          <w:tcPr>
            <w:tcW w:w="1561" w:type="dxa"/>
            <w:tcBorders>
              <w:top w:val="double" w:sz="4" w:space="0" w:color="auto"/>
              <w:left w:val="single" w:sz="4" w:space="0" w:color="auto"/>
              <w:bottom w:val="single" w:sz="4" w:space="0" w:color="auto"/>
              <w:right w:val="single" w:sz="4" w:space="0" w:color="auto"/>
            </w:tcBorders>
          </w:tcPr>
          <w:p w14:paraId="213DAB47" w14:textId="4E3D0975" w:rsidR="000C00BE" w:rsidRPr="00C1645D" w:rsidRDefault="000C00BE" w:rsidP="000C00BE">
            <w:pPr>
              <w:jc w:val="center"/>
              <w:rPr>
                <w:color w:val="000000"/>
                <w:sz w:val="20"/>
              </w:rPr>
            </w:pPr>
            <w:r>
              <w:rPr>
                <w:b/>
                <w:sz w:val="20"/>
              </w:rPr>
              <w:t>Relationships</w:t>
            </w:r>
          </w:p>
        </w:tc>
        <w:tc>
          <w:tcPr>
            <w:tcW w:w="1682" w:type="dxa"/>
            <w:gridSpan w:val="2"/>
            <w:tcBorders>
              <w:top w:val="double" w:sz="4" w:space="0" w:color="auto"/>
              <w:left w:val="single" w:sz="4" w:space="0" w:color="auto"/>
              <w:bottom w:val="single" w:sz="4" w:space="0" w:color="auto"/>
              <w:right w:val="single" w:sz="4" w:space="0" w:color="auto"/>
            </w:tcBorders>
          </w:tcPr>
          <w:p w14:paraId="55E08015" w14:textId="22EAC496" w:rsidR="000C00BE" w:rsidRPr="00C1645D" w:rsidRDefault="000C00BE" w:rsidP="000C00BE">
            <w:pPr>
              <w:jc w:val="center"/>
              <w:rPr>
                <w:color w:val="000000"/>
                <w:sz w:val="20"/>
              </w:rPr>
            </w:pPr>
            <w:r>
              <w:rPr>
                <w:b/>
                <w:sz w:val="20"/>
              </w:rPr>
              <w:t>Information</w:t>
            </w:r>
          </w:p>
        </w:tc>
        <w:tc>
          <w:tcPr>
            <w:tcW w:w="1683" w:type="dxa"/>
            <w:gridSpan w:val="2"/>
            <w:tcBorders>
              <w:top w:val="double" w:sz="4" w:space="0" w:color="auto"/>
              <w:left w:val="single" w:sz="4" w:space="0" w:color="auto"/>
              <w:bottom w:val="single" w:sz="4" w:space="0" w:color="auto"/>
              <w:right w:val="double" w:sz="4" w:space="0" w:color="auto"/>
            </w:tcBorders>
          </w:tcPr>
          <w:p w14:paraId="209E95CC" w14:textId="238471DB" w:rsidR="000C00BE" w:rsidRPr="00C1645D" w:rsidRDefault="000C00BE" w:rsidP="000C00BE">
            <w:pPr>
              <w:jc w:val="center"/>
              <w:rPr>
                <w:color w:val="000000"/>
                <w:sz w:val="20"/>
              </w:rPr>
            </w:pPr>
            <w:r>
              <w:rPr>
                <w:b/>
                <w:sz w:val="20"/>
              </w:rPr>
              <w:t>Strategy</w:t>
            </w:r>
          </w:p>
        </w:tc>
        <w:tc>
          <w:tcPr>
            <w:tcW w:w="0" w:type="auto"/>
            <w:tcBorders>
              <w:left w:val="double" w:sz="4" w:space="0" w:color="auto"/>
              <w:right w:val="thickThinLargeGap" w:sz="24" w:space="0" w:color="auto"/>
            </w:tcBorders>
          </w:tcPr>
          <w:p w14:paraId="7EE589B9" w14:textId="77777777" w:rsidR="000C00BE" w:rsidRPr="00C1645D" w:rsidRDefault="000C00BE" w:rsidP="000C00BE">
            <w:pPr>
              <w:jc w:val="center"/>
              <w:rPr>
                <w:color w:val="000000"/>
                <w:sz w:val="20"/>
              </w:rPr>
            </w:pPr>
          </w:p>
        </w:tc>
      </w:tr>
      <w:tr w:rsidR="000C00BE" w:rsidRPr="00C1645D" w14:paraId="3CD067D9" w14:textId="77777777" w:rsidTr="00500F18">
        <w:trPr>
          <w:jc w:val="center"/>
        </w:trPr>
        <w:tc>
          <w:tcPr>
            <w:tcW w:w="0" w:type="auto"/>
            <w:tcBorders>
              <w:left w:val="thinThickLargeGap" w:sz="24" w:space="0" w:color="auto"/>
              <w:right w:val="double" w:sz="4" w:space="0" w:color="auto"/>
            </w:tcBorders>
          </w:tcPr>
          <w:p w14:paraId="4069C772" w14:textId="77777777" w:rsidR="000C00BE" w:rsidRPr="00C1645D" w:rsidRDefault="000C00BE" w:rsidP="000C00BE">
            <w:pPr>
              <w:jc w:val="center"/>
              <w:rPr>
                <w:color w:val="000000"/>
                <w:sz w:val="20"/>
              </w:rPr>
            </w:pPr>
          </w:p>
        </w:tc>
        <w:tc>
          <w:tcPr>
            <w:tcW w:w="1866" w:type="dxa"/>
            <w:gridSpan w:val="2"/>
            <w:tcBorders>
              <w:top w:val="single" w:sz="4" w:space="0" w:color="auto"/>
              <w:left w:val="double" w:sz="4" w:space="0" w:color="auto"/>
              <w:bottom w:val="double" w:sz="4" w:space="0" w:color="auto"/>
              <w:right w:val="single" w:sz="4" w:space="0" w:color="auto"/>
            </w:tcBorders>
          </w:tcPr>
          <w:p w14:paraId="4D350A26" w14:textId="77777777" w:rsidR="000C00BE" w:rsidRDefault="000C00BE" w:rsidP="000C00BE">
            <w:pPr>
              <w:jc w:val="center"/>
              <w:rPr>
                <w:sz w:val="20"/>
              </w:rPr>
            </w:pPr>
            <w:r>
              <w:rPr>
                <w:sz w:val="20"/>
              </w:rPr>
              <w:t>Echelon Inventory</w:t>
            </w:r>
          </w:p>
          <w:p w14:paraId="06D3348A" w14:textId="77777777" w:rsidR="000C00BE" w:rsidRDefault="000C00BE" w:rsidP="000C00BE">
            <w:pPr>
              <w:jc w:val="center"/>
              <w:rPr>
                <w:sz w:val="20"/>
              </w:rPr>
            </w:pPr>
            <w:r>
              <w:rPr>
                <w:sz w:val="20"/>
              </w:rPr>
              <w:t>Forecasting</w:t>
            </w:r>
          </w:p>
          <w:p w14:paraId="35152A5F" w14:textId="6F9358B6" w:rsidR="000C00BE" w:rsidRPr="00C1645D" w:rsidRDefault="000C00BE" w:rsidP="000C00BE">
            <w:pPr>
              <w:jc w:val="center"/>
              <w:rPr>
                <w:color w:val="000000"/>
                <w:sz w:val="20"/>
              </w:rPr>
            </w:pPr>
            <w:r>
              <w:rPr>
                <w:sz w:val="20"/>
              </w:rPr>
              <w:t>Risk Pooling</w:t>
            </w:r>
          </w:p>
        </w:tc>
        <w:tc>
          <w:tcPr>
            <w:tcW w:w="1620" w:type="dxa"/>
            <w:tcBorders>
              <w:top w:val="single" w:sz="4" w:space="0" w:color="auto"/>
              <w:left w:val="single" w:sz="4" w:space="0" w:color="auto"/>
              <w:bottom w:val="double" w:sz="4" w:space="0" w:color="auto"/>
              <w:right w:val="single" w:sz="4" w:space="0" w:color="auto"/>
            </w:tcBorders>
          </w:tcPr>
          <w:p w14:paraId="16A09EF4" w14:textId="71AC4558" w:rsidR="000C00BE" w:rsidRDefault="000C00BE" w:rsidP="000C00BE">
            <w:pPr>
              <w:jc w:val="center"/>
              <w:rPr>
                <w:sz w:val="20"/>
              </w:rPr>
            </w:pPr>
            <w:r>
              <w:rPr>
                <w:sz w:val="20"/>
              </w:rPr>
              <w:t>Configurations</w:t>
            </w:r>
          </w:p>
          <w:p w14:paraId="2AFEBB20" w14:textId="77777777" w:rsidR="000C00BE" w:rsidRDefault="000C00BE" w:rsidP="000C00BE">
            <w:pPr>
              <w:jc w:val="center"/>
              <w:rPr>
                <w:sz w:val="20"/>
              </w:rPr>
            </w:pPr>
            <w:r>
              <w:rPr>
                <w:sz w:val="20"/>
              </w:rPr>
              <w:t>Transportation</w:t>
            </w:r>
          </w:p>
          <w:p w14:paraId="08073CB5" w14:textId="095D9538" w:rsidR="000C00BE" w:rsidRPr="00C1645D" w:rsidRDefault="000C00BE" w:rsidP="000C00BE">
            <w:pPr>
              <w:jc w:val="center"/>
              <w:rPr>
                <w:color w:val="000000"/>
                <w:sz w:val="20"/>
              </w:rPr>
            </w:pPr>
            <w:r>
              <w:rPr>
                <w:sz w:val="20"/>
              </w:rPr>
              <w:t>Cross-Docking</w:t>
            </w:r>
          </w:p>
        </w:tc>
        <w:tc>
          <w:tcPr>
            <w:tcW w:w="1561" w:type="dxa"/>
            <w:tcBorders>
              <w:top w:val="single" w:sz="4" w:space="0" w:color="auto"/>
              <w:left w:val="single" w:sz="4" w:space="0" w:color="auto"/>
              <w:bottom w:val="double" w:sz="4" w:space="0" w:color="auto"/>
              <w:right w:val="single" w:sz="4" w:space="0" w:color="auto"/>
            </w:tcBorders>
          </w:tcPr>
          <w:p w14:paraId="6632299B" w14:textId="77777777" w:rsidR="000C00BE" w:rsidRDefault="000C00BE" w:rsidP="000C00BE">
            <w:pPr>
              <w:jc w:val="center"/>
              <w:rPr>
                <w:sz w:val="20"/>
              </w:rPr>
            </w:pPr>
            <w:r>
              <w:rPr>
                <w:sz w:val="20"/>
              </w:rPr>
              <w:t>Procurement</w:t>
            </w:r>
          </w:p>
          <w:p w14:paraId="2D731C37" w14:textId="77777777" w:rsidR="000C00BE" w:rsidRDefault="000C00BE" w:rsidP="000C00BE">
            <w:pPr>
              <w:jc w:val="center"/>
              <w:rPr>
                <w:sz w:val="20"/>
              </w:rPr>
            </w:pPr>
            <w:r>
              <w:rPr>
                <w:sz w:val="20"/>
              </w:rPr>
              <w:t>Outsourcing</w:t>
            </w:r>
          </w:p>
          <w:p w14:paraId="18B09617" w14:textId="340E3BF4" w:rsidR="000C00BE" w:rsidRPr="00C1645D" w:rsidRDefault="000C00BE" w:rsidP="000C00BE">
            <w:pPr>
              <w:jc w:val="center"/>
              <w:rPr>
                <w:color w:val="000000"/>
                <w:sz w:val="20"/>
              </w:rPr>
            </w:pPr>
            <w:r>
              <w:rPr>
                <w:sz w:val="20"/>
              </w:rPr>
              <w:t>Alliances</w:t>
            </w:r>
          </w:p>
        </w:tc>
        <w:tc>
          <w:tcPr>
            <w:tcW w:w="1682" w:type="dxa"/>
            <w:gridSpan w:val="2"/>
            <w:tcBorders>
              <w:top w:val="single" w:sz="4" w:space="0" w:color="auto"/>
              <w:left w:val="single" w:sz="4" w:space="0" w:color="auto"/>
              <w:bottom w:val="double" w:sz="4" w:space="0" w:color="auto"/>
              <w:right w:val="single" w:sz="4" w:space="0" w:color="auto"/>
            </w:tcBorders>
          </w:tcPr>
          <w:p w14:paraId="2B109D5A" w14:textId="77777777" w:rsidR="000C00BE" w:rsidRDefault="000C00BE" w:rsidP="000C00BE">
            <w:pPr>
              <w:jc w:val="center"/>
              <w:rPr>
                <w:sz w:val="20"/>
              </w:rPr>
            </w:pPr>
            <w:r>
              <w:rPr>
                <w:sz w:val="20"/>
              </w:rPr>
              <w:t>Communication</w:t>
            </w:r>
          </w:p>
          <w:p w14:paraId="3771416A" w14:textId="77777777" w:rsidR="000C00BE" w:rsidRDefault="000C00BE" w:rsidP="000C00BE">
            <w:pPr>
              <w:jc w:val="center"/>
              <w:rPr>
                <w:sz w:val="20"/>
              </w:rPr>
            </w:pPr>
            <w:r>
              <w:rPr>
                <w:sz w:val="20"/>
              </w:rPr>
              <w:t>Analysis</w:t>
            </w:r>
          </w:p>
          <w:p w14:paraId="497ABBE2" w14:textId="0EE7506F" w:rsidR="000C00BE" w:rsidRPr="00C1645D" w:rsidRDefault="000C00BE" w:rsidP="000C00BE">
            <w:pPr>
              <w:jc w:val="center"/>
              <w:rPr>
                <w:color w:val="000000"/>
                <w:sz w:val="20"/>
              </w:rPr>
            </w:pPr>
            <w:r>
              <w:rPr>
                <w:sz w:val="20"/>
              </w:rPr>
              <w:t>Bullwhip Effect</w:t>
            </w:r>
          </w:p>
        </w:tc>
        <w:tc>
          <w:tcPr>
            <w:tcW w:w="1683" w:type="dxa"/>
            <w:gridSpan w:val="2"/>
            <w:tcBorders>
              <w:top w:val="single" w:sz="4" w:space="0" w:color="auto"/>
              <w:left w:val="single" w:sz="4" w:space="0" w:color="auto"/>
              <w:bottom w:val="double" w:sz="4" w:space="0" w:color="auto"/>
              <w:right w:val="double" w:sz="4" w:space="0" w:color="auto"/>
            </w:tcBorders>
          </w:tcPr>
          <w:p w14:paraId="5B056C64" w14:textId="118AAA7D" w:rsidR="000C00BE" w:rsidRDefault="000C00BE" w:rsidP="000C00BE">
            <w:pPr>
              <w:jc w:val="center"/>
              <w:rPr>
                <w:sz w:val="20"/>
              </w:rPr>
            </w:pPr>
            <w:r>
              <w:rPr>
                <w:sz w:val="20"/>
              </w:rPr>
              <w:t>PUSH-PULL</w:t>
            </w:r>
          </w:p>
          <w:p w14:paraId="7A1C2FC3" w14:textId="77777777" w:rsidR="000C00BE" w:rsidRDefault="000C00BE" w:rsidP="000C00BE">
            <w:pPr>
              <w:jc w:val="center"/>
              <w:rPr>
                <w:sz w:val="20"/>
              </w:rPr>
            </w:pPr>
            <w:r>
              <w:rPr>
                <w:sz w:val="20"/>
              </w:rPr>
              <w:t>Standardization</w:t>
            </w:r>
          </w:p>
          <w:p w14:paraId="0486AA8B" w14:textId="31223FB6" w:rsidR="000C00BE" w:rsidRPr="00C1645D" w:rsidRDefault="000C00BE" w:rsidP="000C00BE">
            <w:pPr>
              <w:jc w:val="center"/>
              <w:rPr>
                <w:color w:val="000000"/>
                <w:sz w:val="20"/>
              </w:rPr>
            </w:pPr>
            <w:r>
              <w:rPr>
                <w:color w:val="000000"/>
                <w:sz w:val="20"/>
              </w:rPr>
              <w:t>Postponement</w:t>
            </w:r>
          </w:p>
        </w:tc>
        <w:tc>
          <w:tcPr>
            <w:tcW w:w="0" w:type="auto"/>
            <w:tcBorders>
              <w:left w:val="double" w:sz="4" w:space="0" w:color="auto"/>
              <w:right w:val="thickThinLargeGap" w:sz="24" w:space="0" w:color="auto"/>
            </w:tcBorders>
          </w:tcPr>
          <w:p w14:paraId="3D493704" w14:textId="77777777" w:rsidR="000C00BE" w:rsidRPr="00C1645D" w:rsidRDefault="000C00BE" w:rsidP="000C00BE">
            <w:pPr>
              <w:jc w:val="center"/>
              <w:rPr>
                <w:color w:val="000000"/>
                <w:sz w:val="20"/>
              </w:rPr>
            </w:pPr>
          </w:p>
        </w:tc>
      </w:tr>
      <w:tr w:rsidR="000C00BE" w:rsidRPr="00C1645D" w14:paraId="1352AC77" w14:textId="77777777" w:rsidTr="00E46194">
        <w:trPr>
          <w:jc w:val="center"/>
        </w:trPr>
        <w:tc>
          <w:tcPr>
            <w:tcW w:w="0" w:type="auto"/>
            <w:tcBorders>
              <w:left w:val="thinThickLargeGap" w:sz="24" w:space="0" w:color="auto"/>
            </w:tcBorders>
          </w:tcPr>
          <w:p w14:paraId="51ECF658" w14:textId="77777777" w:rsidR="000C00BE" w:rsidRPr="00C1645D" w:rsidRDefault="000C00BE" w:rsidP="000C00BE">
            <w:pPr>
              <w:jc w:val="center"/>
              <w:rPr>
                <w:color w:val="000000"/>
                <w:sz w:val="20"/>
              </w:rPr>
            </w:pPr>
          </w:p>
        </w:tc>
        <w:tc>
          <w:tcPr>
            <w:tcW w:w="1747" w:type="dxa"/>
            <w:tcBorders>
              <w:top w:val="double" w:sz="4" w:space="0" w:color="auto"/>
              <w:bottom w:val="double" w:sz="4" w:space="0" w:color="auto"/>
            </w:tcBorders>
          </w:tcPr>
          <w:p w14:paraId="0AB36676" w14:textId="77777777" w:rsidR="000C00BE" w:rsidRPr="00C1645D" w:rsidRDefault="000C00BE" w:rsidP="000C00BE">
            <w:pPr>
              <w:jc w:val="center"/>
              <w:rPr>
                <w:color w:val="000000"/>
                <w:sz w:val="20"/>
              </w:rPr>
            </w:pPr>
          </w:p>
        </w:tc>
        <w:tc>
          <w:tcPr>
            <w:tcW w:w="1739" w:type="dxa"/>
            <w:gridSpan w:val="2"/>
            <w:tcBorders>
              <w:top w:val="double" w:sz="4" w:space="0" w:color="auto"/>
              <w:bottom w:val="double" w:sz="4" w:space="0" w:color="auto"/>
            </w:tcBorders>
          </w:tcPr>
          <w:p w14:paraId="1F6E8434" w14:textId="77777777" w:rsidR="000C00BE" w:rsidRPr="00C1645D" w:rsidRDefault="000C00BE" w:rsidP="000C00BE">
            <w:pPr>
              <w:jc w:val="center"/>
              <w:rPr>
                <w:color w:val="000000"/>
                <w:sz w:val="20"/>
              </w:rPr>
            </w:pPr>
          </w:p>
        </w:tc>
        <w:tc>
          <w:tcPr>
            <w:tcW w:w="1710" w:type="dxa"/>
            <w:gridSpan w:val="2"/>
            <w:tcBorders>
              <w:top w:val="double" w:sz="4" w:space="0" w:color="auto"/>
              <w:bottom w:val="double" w:sz="4" w:space="0" w:color="auto"/>
            </w:tcBorders>
          </w:tcPr>
          <w:p w14:paraId="6DD26F5E" w14:textId="77777777" w:rsidR="000C00BE" w:rsidRPr="00C1645D" w:rsidRDefault="000C00BE" w:rsidP="000C00BE">
            <w:pPr>
              <w:jc w:val="center"/>
              <w:rPr>
                <w:color w:val="000000"/>
                <w:sz w:val="20"/>
              </w:rPr>
            </w:pPr>
          </w:p>
        </w:tc>
        <w:tc>
          <w:tcPr>
            <w:tcW w:w="1744" w:type="dxa"/>
            <w:gridSpan w:val="2"/>
            <w:tcBorders>
              <w:top w:val="double" w:sz="4" w:space="0" w:color="auto"/>
              <w:bottom w:val="double" w:sz="4" w:space="0" w:color="auto"/>
            </w:tcBorders>
          </w:tcPr>
          <w:p w14:paraId="3D0756FE" w14:textId="77777777" w:rsidR="000C00BE" w:rsidRPr="00C1645D" w:rsidRDefault="000C00BE" w:rsidP="000C00BE">
            <w:pPr>
              <w:jc w:val="center"/>
              <w:rPr>
                <w:color w:val="000000"/>
                <w:sz w:val="20"/>
              </w:rPr>
            </w:pPr>
          </w:p>
        </w:tc>
        <w:tc>
          <w:tcPr>
            <w:tcW w:w="0" w:type="auto"/>
            <w:tcBorders>
              <w:top w:val="double" w:sz="4" w:space="0" w:color="auto"/>
              <w:bottom w:val="double" w:sz="4" w:space="0" w:color="auto"/>
            </w:tcBorders>
          </w:tcPr>
          <w:p w14:paraId="5DA13333" w14:textId="77777777" w:rsidR="000C00BE" w:rsidRPr="00C1645D" w:rsidRDefault="000C00BE" w:rsidP="000C00BE">
            <w:pPr>
              <w:jc w:val="center"/>
              <w:rPr>
                <w:color w:val="000000"/>
                <w:sz w:val="20"/>
              </w:rPr>
            </w:pPr>
          </w:p>
        </w:tc>
        <w:tc>
          <w:tcPr>
            <w:tcW w:w="0" w:type="auto"/>
            <w:tcBorders>
              <w:right w:val="thickThinLargeGap" w:sz="24" w:space="0" w:color="auto"/>
            </w:tcBorders>
          </w:tcPr>
          <w:p w14:paraId="0C361F12" w14:textId="77777777" w:rsidR="000C00BE" w:rsidRPr="00C1645D" w:rsidRDefault="000C00BE" w:rsidP="000C00BE">
            <w:pPr>
              <w:jc w:val="center"/>
              <w:rPr>
                <w:color w:val="000000"/>
                <w:sz w:val="20"/>
              </w:rPr>
            </w:pPr>
          </w:p>
        </w:tc>
      </w:tr>
      <w:tr w:rsidR="000C00BE" w:rsidRPr="00C1645D" w14:paraId="12CE38BE" w14:textId="77777777" w:rsidTr="000C00BE">
        <w:trPr>
          <w:jc w:val="center"/>
        </w:trPr>
        <w:tc>
          <w:tcPr>
            <w:tcW w:w="0" w:type="auto"/>
            <w:tcBorders>
              <w:left w:val="thinThickLargeGap" w:sz="24" w:space="0" w:color="auto"/>
              <w:right w:val="double" w:sz="4" w:space="0" w:color="auto"/>
            </w:tcBorders>
          </w:tcPr>
          <w:p w14:paraId="39F89BF9" w14:textId="77777777" w:rsidR="000C00BE" w:rsidRPr="00C1645D" w:rsidRDefault="000C00BE" w:rsidP="000C00BE">
            <w:pPr>
              <w:jc w:val="center"/>
              <w:rPr>
                <w:color w:val="000000"/>
                <w:sz w:val="20"/>
              </w:rPr>
            </w:pPr>
          </w:p>
        </w:tc>
        <w:tc>
          <w:tcPr>
            <w:tcW w:w="0" w:type="auto"/>
            <w:gridSpan w:val="8"/>
            <w:tcBorders>
              <w:top w:val="double" w:sz="4" w:space="0" w:color="auto"/>
              <w:left w:val="double" w:sz="4" w:space="0" w:color="auto"/>
              <w:bottom w:val="double" w:sz="4" w:space="0" w:color="auto"/>
              <w:right w:val="double" w:sz="4" w:space="0" w:color="auto"/>
            </w:tcBorders>
          </w:tcPr>
          <w:p w14:paraId="750F052C" w14:textId="7CEFAA34" w:rsidR="000C00BE" w:rsidRPr="00C1645D" w:rsidRDefault="000C00BE" w:rsidP="000C00BE">
            <w:pPr>
              <w:jc w:val="center"/>
              <w:rPr>
                <w:color w:val="000000"/>
                <w:sz w:val="20"/>
              </w:rPr>
            </w:pPr>
            <w:r w:rsidRPr="006E4FC0">
              <w:rPr>
                <w:b/>
                <w:color w:val="000000"/>
                <w:sz w:val="20"/>
              </w:rPr>
              <w:t>SCOR Model: Supply Chain Operations Reference Model</w:t>
            </w:r>
          </w:p>
        </w:tc>
        <w:tc>
          <w:tcPr>
            <w:tcW w:w="0" w:type="auto"/>
            <w:tcBorders>
              <w:left w:val="double" w:sz="4" w:space="0" w:color="auto"/>
              <w:right w:val="thickThinLargeGap" w:sz="24" w:space="0" w:color="auto"/>
            </w:tcBorders>
          </w:tcPr>
          <w:p w14:paraId="5C465F98" w14:textId="77777777" w:rsidR="000C00BE" w:rsidRPr="00C1645D" w:rsidRDefault="000C00BE" w:rsidP="000C00BE">
            <w:pPr>
              <w:jc w:val="center"/>
              <w:rPr>
                <w:color w:val="000000"/>
                <w:sz w:val="20"/>
              </w:rPr>
            </w:pPr>
          </w:p>
        </w:tc>
      </w:tr>
      <w:tr w:rsidR="000C00BE" w:rsidRPr="00C1645D" w14:paraId="28C981DA" w14:textId="77777777" w:rsidTr="00E46194">
        <w:trPr>
          <w:jc w:val="center"/>
        </w:trPr>
        <w:tc>
          <w:tcPr>
            <w:tcW w:w="0" w:type="auto"/>
            <w:tcBorders>
              <w:left w:val="thinThickLargeGap" w:sz="24" w:space="0" w:color="auto"/>
              <w:bottom w:val="thickThinLargeGap" w:sz="24" w:space="0" w:color="auto"/>
            </w:tcBorders>
          </w:tcPr>
          <w:p w14:paraId="395E97AC" w14:textId="77777777" w:rsidR="000C00BE" w:rsidRPr="00C1645D" w:rsidRDefault="000C00BE" w:rsidP="000C00BE">
            <w:pPr>
              <w:jc w:val="center"/>
              <w:rPr>
                <w:color w:val="000000"/>
                <w:sz w:val="20"/>
              </w:rPr>
            </w:pPr>
          </w:p>
        </w:tc>
        <w:tc>
          <w:tcPr>
            <w:tcW w:w="1747" w:type="dxa"/>
            <w:tcBorders>
              <w:top w:val="double" w:sz="4" w:space="0" w:color="auto"/>
              <w:bottom w:val="thickThinLargeGap" w:sz="24" w:space="0" w:color="auto"/>
            </w:tcBorders>
          </w:tcPr>
          <w:p w14:paraId="7CED7ED7" w14:textId="77777777" w:rsidR="000C00BE" w:rsidRPr="00C1645D" w:rsidRDefault="000C00BE" w:rsidP="000C00BE">
            <w:pPr>
              <w:jc w:val="center"/>
              <w:rPr>
                <w:color w:val="000000"/>
                <w:sz w:val="20"/>
              </w:rPr>
            </w:pPr>
          </w:p>
        </w:tc>
        <w:tc>
          <w:tcPr>
            <w:tcW w:w="1739" w:type="dxa"/>
            <w:gridSpan w:val="2"/>
            <w:tcBorders>
              <w:top w:val="double" w:sz="4" w:space="0" w:color="auto"/>
              <w:bottom w:val="thickThinLargeGap" w:sz="24" w:space="0" w:color="auto"/>
            </w:tcBorders>
          </w:tcPr>
          <w:p w14:paraId="3E280ABF" w14:textId="77777777" w:rsidR="000C00BE" w:rsidRPr="00C1645D" w:rsidRDefault="000C00BE" w:rsidP="000C00BE">
            <w:pPr>
              <w:jc w:val="center"/>
              <w:rPr>
                <w:color w:val="000000"/>
                <w:sz w:val="20"/>
              </w:rPr>
            </w:pPr>
          </w:p>
        </w:tc>
        <w:tc>
          <w:tcPr>
            <w:tcW w:w="1710" w:type="dxa"/>
            <w:gridSpan w:val="2"/>
            <w:tcBorders>
              <w:top w:val="double" w:sz="4" w:space="0" w:color="auto"/>
              <w:bottom w:val="thickThinLargeGap" w:sz="24" w:space="0" w:color="auto"/>
            </w:tcBorders>
          </w:tcPr>
          <w:p w14:paraId="213118FB" w14:textId="77777777" w:rsidR="000C00BE" w:rsidRPr="00C1645D" w:rsidRDefault="000C00BE" w:rsidP="000C00BE">
            <w:pPr>
              <w:jc w:val="center"/>
              <w:rPr>
                <w:color w:val="000000"/>
                <w:sz w:val="20"/>
              </w:rPr>
            </w:pPr>
          </w:p>
        </w:tc>
        <w:tc>
          <w:tcPr>
            <w:tcW w:w="1744" w:type="dxa"/>
            <w:gridSpan w:val="2"/>
            <w:tcBorders>
              <w:top w:val="double" w:sz="4" w:space="0" w:color="auto"/>
              <w:bottom w:val="thickThinLargeGap" w:sz="24" w:space="0" w:color="auto"/>
            </w:tcBorders>
          </w:tcPr>
          <w:p w14:paraId="7398159E" w14:textId="77777777" w:rsidR="000C00BE" w:rsidRPr="00C1645D" w:rsidRDefault="000C00BE" w:rsidP="000C00BE">
            <w:pPr>
              <w:jc w:val="center"/>
              <w:rPr>
                <w:color w:val="000000"/>
                <w:sz w:val="20"/>
              </w:rPr>
            </w:pPr>
          </w:p>
        </w:tc>
        <w:tc>
          <w:tcPr>
            <w:tcW w:w="0" w:type="auto"/>
            <w:tcBorders>
              <w:top w:val="double" w:sz="4" w:space="0" w:color="auto"/>
              <w:bottom w:val="thickThinLargeGap" w:sz="24" w:space="0" w:color="auto"/>
            </w:tcBorders>
          </w:tcPr>
          <w:p w14:paraId="2C8256B2" w14:textId="77777777" w:rsidR="000C00BE" w:rsidRPr="00C1645D" w:rsidRDefault="000C00BE" w:rsidP="000C00BE">
            <w:pPr>
              <w:jc w:val="center"/>
              <w:rPr>
                <w:color w:val="000000"/>
                <w:sz w:val="20"/>
              </w:rPr>
            </w:pPr>
          </w:p>
        </w:tc>
        <w:tc>
          <w:tcPr>
            <w:tcW w:w="0" w:type="auto"/>
            <w:tcBorders>
              <w:bottom w:val="thickThinLargeGap" w:sz="24" w:space="0" w:color="auto"/>
              <w:right w:val="thickThinLargeGap" w:sz="24" w:space="0" w:color="auto"/>
            </w:tcBorders>
          </w:tcPr>
          <w:p w14:paraId="1F44ADBA" w14:textId="77777777" w:rsidR="000C00BE" w:rsidRPr="00C1645D" w:rsidRDefault="000C00BE" w:rsidP="000C00BE">
            <w:pPr>
              <w:jc w:val="center"/>
              <w:rPr>
                <w:color w:val="000000"/>
                <w:sz w:val="20"/>
              </w:rPr>
            </w:pPr>
          </w:p>
        </w:tc>
      </w:tr>
    </w:tbl>
    <w:p w14:paraId="71BC2D05" w14:textId="5B180DEE" w:rsidR="00AE7C91" w:rsidRDefault="00AE7C91" w:rsidP="00C726D1">
      <w:pPr>
        <w:jc w:val="center"/>
        <w:rPr>
          <w:color w:val="000000"/>
          <w:sz w:val="20"/>
        </w:rPr>
      </w:pPr>
    </w:p>
    <w:p w14:paraId="44DB39B4" w14:textId="77777777" w:rsidR="00AE7C91" w:rsidRDefault="00AE7C91" w:rsidP="00C726D1">
      <w:pPr>
        <w:jc w:val="center"/>
        <w:rPr>
          <w:color w:val="000000"/>
          <w:sz w:val="20"/>
        </w:rPr>
      </w:pPr>
    </w:p>
    <w:p w14:paraId="4A7A10EB" w14:textId="77777777" w:rsidR="00AE7C91" w:rsidRDefault="00AE7C91">
      <w:pPr>
        <w:rPr>
          <w:color w:val="000000"/>
          <w:sz w:val="20"/>
        </w:rPr>
      </w:pPr>
      <w:r>
        <w:rPr>
          <w:color w:val="000000"/>
          <w:sz w:val="20"/>
        </w:rPr>
        <w:br w:type="page"/>
      </w:r>
    </w:p>
    <w:p w14:paraId="794F622D" w14:textId="77777777" w:rsidR="00111332" w:rsidRDefault="00111332" w:rsidP="00AE7C91">
      <w:pPr>
        <w:jc w:val="center"/>
        <w:rPr>
          <w:sz w:val="20"/>
        </w:rPr>
      </w:pPr>
    </w:p>
    <w:p w14:paraId="713AD6F5" w14:textId="77777777" w:rsidR="004A36DC" w:rsidRPr="00AB2C4A" w:rsidRDefault="00E22D57" w:rsidP="004A36DC">
      <w:pPr>
        <w:jc w:val="center"/>
        <w:rPr>
          <w:b/>
          <w:bCs/>
          <w:color w:val="000000"/>
          <w:szCs w:val="24"/>
          <w:u w:val="single"/>
        </w:rPr>
      </w:pPr>
      <w:r w:rsidRPr="00AB2C4A">
        <w:rPr>
          <w:b/>
          <w:iCs/>
          <w:color w:val="000000"/>
          <w:szCs w:val="24"/>
          <w:u w:val="single"/>
        </w:rPr>
        <w:t xml:space="preserve">Supply Chain Management (SCM): </w:t>
      </w:r>
      <w:r w:rsidRPr="00AB2C4A">
        <w:rPr>
          <w:b/>
          <w:bCs/>
          <w:color w:val="000000"/>
          <w:szCs w:val="24"/>
          <w:u w:val="single"/>
        </w:rPr>
        <w:t>References</w:t>
      </w:r>
    </w:p>
    <w:p w14:paraId="795568FD" w14:textId="77777777" w:rsidR="004A36DC" w:rsidRPr="00D7364A" w:rsidRDefault="004A36DC" w:rsidP="004A36DC">
      <w:pPr>
        <w:rPr>
          <w:b/>
          <w:color w:val="000000"/>
          <w:sz w:val="20"/>
          <w:u w:val="single"/>
        </w:rPr>
      </w:pPr>
    </w:p>
    <w:tbl>
      <w:tblPr>
        <w:tblStyle w:val="TableGrid"/>
        <w:tblW w:w="0" w:type="auto"/>
        <w:tblLook w:val="04A0" w:firstRow="1" w:lastRow="0" w:firstColumn="1" w:lastColumn="0" w:noHBand="0" w:noVBand="1"/>
      </w:tblPr>
      <w:tblGrid>
        <w:gridCol w:w="8856"/>
      </w:tblGrid>
      <w:tr w:rsidR="00E24B78" w:rsidRPr="00D7364A" w14:paraId="7CC7D956" w14:textId="77777777" w:rsidTr="00E24B78">
        <w:tc>
          <w:tcPr>
            <w:tcW w:w="8856" w:type="dxa"/>
          </w:tcPr>
          <w:p w14:paraId="5CA9B901" w14:textId="77777777" w:rsidR="00E24B78" w:rsidRPr="00D7364A" w:rsidRDefault="00E24B78" w:rsidP="00E24B78">
            <w:pPr>
              <w:ind w:left="720"/>
              <w:rPr>
                <w:b/>
                <w:bCs/>
                <w:color w:val="000000"/>
                <w:sz w:val="20"/>
                <w:u w:val="single"/>
              </w:rPr>
            </w:pPr>
            <w:r w:rsidRPr="00D7364A">
              <w:rPr>
                <w:b/>
                <w:bCs/>
                <w:color w:val="000000"/>
                <w:sz w:val="20"/>
                <w:u w:val="single"/>
              </w:rPr>
              <w:t xml:space="preserve">Supply Management </w:t>
            </w:r>
          </w:p>
          <w:p w14:paraId="762B4862" w14:textId="77777777" w:rsidR="00E24B78" w:rsidRPr="00D7364A" w:rsidRDefault="00E24B78" w:rsidP="00E24B78">
            <w:pPr>
              <w:ind w:left="720"/>
              <w:rPr>
                <w:color w:val="000000"/>
                <w:sz w:val="20"/>
              </w:rPr>
            </w:pPr>
            <w:r w:rsidRPr="00D7364A">
              <w:rPr>
                <w:color w:val="000000"/>
                <w:sz w:val="20"/>
              </w:rPr>
              <w:t>Website</w:t>
            </w:r>
            <w:proofErr w:type="gramStart"/>
            <w:r w:rsidRPr="00D7364A">
              <w:rPr>
                <w:color w:val="000000"/>
                <w:sz w:val="20"/>
              </w:rPr>
              <w:t>:  “</w:t>
            </w:r>
            <w:proofErr w:type="gramEnd"/>
            <w:r w:rsidR="0001768C">
              <w:fldChar w:fldCharType="begin"/>
            </w:r>
            <w:r w:rsidR="0001768C">
              <w:instrText xml:space="preserve"> HYPERLINK "http://www.ism.ws" </w:instrText>
            </w:r>
            <w:r w:rsidR="0001768C">
              <w:fldChar w:fldCharType="separate"/>
            </w:r>
            <w:r w:rsidRPr="00D7364A">
              <w:rPr>
                <w:rStyle w:val="Hyperlink"/>
                <w:sz w:val="20"/>
              </w:rPr>
              <w:t>www.ism.ws</w:t>
            </w:r>
            <w:r w:rsidR="0001768C">
              <w:rPr>
                <w:rStyle w:val="Hyperlink"/>
                <w:sz w:val="20"/>
              </w:rPr>
              <w:fldChar w:fldCharType="end"/>
            </w:r>
            <w:r w:rsidRPr="00D7364A">
              <w:rPr>
                <w:color w:val="000000"/>
                <w:sz w:val="20"/>
              </w:rPr>
              <w:t>”  Institute for Supply Management</w:t>
            </w:r>
          </w:p>
          <w:p w14:paraId="7584BC74" w14:textId="77777777" w:rsidR="00E24B78" w:rsidRPr="00D7364A" w:rsidRDefault="00E24B78" w:rsidP="00E24B78">
            <w:pPr>
              <w:ind w:left="720"/>
              <w:rPr>
                <w:color w:val="000000"/>
                <w:sz w:val="20"/>
              </w:rPr>
            </w:pPr>
            <w:r w:rsidRPr="00D7364A">
              <w:rPr>
                <w:color w:val="000000"/>
                <w:sz w:val="20"/>
              </w:rPr>
              <w:t xml:space="preserve">                                            (Certifications:  CPSM, CPM, APP)</w:t>
            </w:r>
          </w:p>
          <w:p w14:paraId="003E9ADE" w14:textId="77777777" w:rsidR="00E24B78" w:rsidRPr="00D7364A" w:rsidRDefault="00E24B78" w:rsidP="00E24B78">
            <w:pPr>
              <w:ind w:left="720"/>
              <w:rPr>
                <w:color w:val="000000"/>
                <w:sz w:val="20"/>
              </w:rPr>
            </w:pPr>
            <w:r w:rsidRPr="00D7364A">
              <w:rPr>
                <w:color w:val="000000"/>
                <w:sz w:val="20"/>
              </w:rPr>
              <w:t xml:space="preserve">Book:  Burt, D.N., D.W. </w:t>
            </w:r>
            <w:proofErr w:type="spellStart"/>
            <w:r w:rsidRPr="00D7364A">
              <w:rPr>
                <w:color w:val="000000"/>
                <w:sz w:val="20"/>
              </w:rPr>
              <w:t>Dobler</w:t>
            </w:r>
            <w:proofErr w:type="spellEnd"/>
            <w:r w:rsidRPr="00D7364A">
              <w:rPr>
                <w:color w:val="000000"/>
                <w:sz w:val="20"/>
              </w:rPr>
              <w:t xml:space="preserve">, S.L. Starling, </w:t>
            </w:r>
            <w:r w:rsidRPr="00D7364A">
              <w:rPr>
                <w:i/>
                <w:iCs/>
                <w:color w:val="000000"/>
                <w:sz w:val="20"/>
              </w:rPr>
              <w:t>World Class Supply Management: The Key to Supply Chain Management</w:t>
            </w:r>
            <w:r w:rsidRPr="00D7364A">
              <w:rPr>
                <w:color w:val="000000"/>
                <w:sz w:val="20"/>
              </w:rPr>
              <w:t>, McGraw-Hill/Irwin, New York, 2003.</w:t>
            </w:r>
            <w:r w:rsidRPr="00D7364A">
              <w:rPr>
                <w:rStyle w:val="smalltxt1"/>
                <w:sz w:val="20"/>
                <w:szCs w:val="20"/>
              </w:rPr>
              <w:t xml:space="preserve"> ISBN-13 9780072831566</w:t>
            </w:r>
          </w:p>
        </w:tc>
      </w:tr>
      <w:tr w:rsidR="00E24B78" w:rsidRPr="00D7364A" w14:paraId="13E0D085" w14:textId="77777777" w:rsidTr="00E24B78">
        <w:tc>
          <w:tcPr>
            <w:tcW w:w="8856" w:type="dxa"/>
          </w:tcPr>
          <w:p w14:paraId="19E9BC45" w14:textId="77777777" w:rsidR="00E24B78" w:rsidRPr="00D7364A" w:rsidRDefault="00E24B78" w:rsidP="00E24B78">
            <w:pPr>
              <w:ind w:left="720"/>
              <w:rPr>
                <w:b/>
                <w:bCs/>
                <w:color w:val="000000"/>
                <w:sz w:val="20"/>
                <w:u w:val="single"/>
              </w:rPr>
            </w:pPr>
            <w:r w:rsidRPr="00D7364A">
              <w:rPr>
                <w:b/>
                <w:bCs/>
                <w:color w:val="000000"/>
                <w:sz w:val="20"/>
                <w:u w:val="single"/>
              </w:rPr>
              <w:t>Inventory Management</w:t>
            </w:r>
          </w:p>
          <w:p w14:paraId="36E866E1" w14:textId="77777777" w:rsidR="00E24B78" w:rsidRPr="00D7364A" w:rsidRDefault="00E24B78" w:rsidP="00E24B78">
            <w:pPr>
              <w:ind w:left="720"/>
              <w:rPr>
                <w:color w:val="000000"/>
                <w:sz w:val="20"/>
              </w:rPr>
            </w:pPr>
            <w:r w:rsidRPr="00D7364A">
              <w:rPr>
                <w:color w:val="000000"/>
                <w:sz w:val="20"/>
              </w:rPr>
              <w:t>Website: “</w:t>
            </w:r>
            <w:hyperlink r:id="rId8" w:history="1">
              <w:r w:rsidRPr="00D7364A">
                <w:rPr>
                  <w:rStyle w:val="Hyperlink"/>
                  <w:sz w:val="20"/>
                </w:rPr>
                <w:t>www.apics.org</w:t>
              </w:r>
            </w:hyperlink>
            <w:r w:rsidRPr="00D7364A">
              <w:rPr>
                <w:color w:val="000000"/>
                <w:sz w:val="20"/>
              </w:rPr>
              <w:t>”  The Association for Operations Management.</w:t>
            </w:r>
          </w:p>
          <w:p w14:paraId="0CBF87FA" w14:textId="77777777" w:rsidR="00E24B78" w:rsidRPr="00D7364A" w:rsidRDefault="00E24B78" w:rsidP="00E24B78">
            <w:pPr>
              <w:ind w:left="720"/>
              <w:rPr>
                <w:color w:val="000000"/>
                <w:sz w:val="20"/>
              </w:rPr>
            </w:pPr>
            <w:r w:rsidRPr="00D7364A">
              <w:rPr>
                <w:color w:val="000000"/>
                <w:sz w:val="20"/>
              </w:rPr>
              <w:t xml:space="preserve">                                            (Certifications:  CSCP, CPIM, CIRM)</w:t>
            </w:r>
          </w:p>
          <w:p w14:paraId="2AD04B2D" w14:textId="77777777" w:rsidR="00E24B78" w:rsidRPr="00D7364A" w:rsidRDefault="00E24B78" w:rsidP="00E24B78">
            <w:pPr>
              <w:ind w:left="720"/>
              <w:rPr>
                <w:color w:val="000000"/>
                <w:sz w:val="20"/>
              </w:rPr>
            </w:pPr>
            <w:r w:rsidRPr="00D7364A">
              <w:rPr>
                <w:color w:val="000000"/>
                <w:sz w:val="20"/>
              </w:rPr>
              <w:t xml:space="preserve">Book:  </w:t>
            </w:r>
            <w:proofErr w:type="spellStart"/>
            <w:r w:rsidRPr="00D7364A">
              <w:rPr>
                <w:color w:val="000000"/>
                <w:sz w:val="20"/>
              </w:rPr>
              <w:t>Vollmann</w:t>
            </w:r>
            <w:proofErr w:type="spellEnd"/>
            <w:r w:rsidRPr="00D7364A">
              <w:rPr>
                <w:color w:val="000000"/>
                <w:sz w:val="20"/>
              </w:rPr>
              <w:t xml:space="preserve">, T.E., W.L. Berry, D.C. </w:t>
            </w:r>
            <w:proofErr w:type="spellStart"/>
            <w:r w:rsidRPr="00D7364A">
              <w:rPr>
                <w:color w:val="000000"/>
                <w:sz w:val="20"/>
              </w:rPr>
              <w:t>Whybark</w:t>
            </w:r>
            <w:proofErr w:type="spellEnd"/>
            <w:r w:rsidRPr="00D7364A">
              <w:rPr>
                <w:color w:val="000000"/>
                <w:sz w:val="20"/>
              </w:rPr>
              <w:t xml:space="preserve">, F.R. Jacobs, </w:t>
            </w:r>
            <w:r w:rsidRPr="00D7364A">
              <w:rPr>
                <w:i/>
                <w:iCs/>
                <w:color w:val="000000"/>
                <w:sz w:val="20"/>
              </w:rPr>
              <w:t>Manufacturing Planning and Control for Supply Chain Management</w:t>
            </w:r>
            <w:r w:rsidRPr="00D7364A">
              <w:rPr>
                <w:color w:val="000000"/>
                <w:sz w:val="20"/>
              </w:rPr>
              <w:t xml:space="preserve">, McGraw-Hill/Irwin, New York, 2005. </w:t>
            </w:r>
            <w:r w:rsidRPr="00D7364A">
              <w:rPr>
                <w:rStyle w:val="smalltxt1"/>
                <w:sz w:val="20"/>
                <w:szCs w:val="20"/>
              </w:rPr>
              <w:t xml:space="preserve"> ISBN-13 9780072299908</w:t>
            </w:r>
          </w:p>
        </w:tc>
      </w:tr>
      <w:tr w:rsidR="00E24B78" w:rsidRPr="00D7364A" w14:paraId="018D6D0D" w14:textId="77777777" w:rsidTr="00E24B78">
        <w:tc>
          <w:tcPr>
            <w:tcW w:w="8856" w:type="dxa"/>
          </w:tcPr>
          <w:p w14:paraId="32AC499F" w14:textId="77777777" w:rsidR="00E24B78" w:rsidRPr="00D7364A" w:rsidRDefault="00E24B78" w:rsidP="00E24B78">
            <w:pPr>
              <w:ind w:left="720"/>
              <w:rPr>
                <w:b/>
                <w:bCs/>
                <w:color w:val="000000"/>
                <w:sz w:val="20"/>
                <w:u w:val="single"/>
              </w:rPr>
            </w:pPr>
            <w:r w:rsidRPr="00D7364A">
              <w:rPr>
                <w:b/>
                <w:bCs/>
                <w:color w:val="000000"/>
                <w:sz w:val="20"/>
                <w:u w:val="single"/>
              </w:rPr>
              <w:t>Logistics Management</w:t>
            </w:r>
          </w:p>
          <w:p w14:paraId="1691214C" w14:textId="77777777" w:rsidR="00E24B78" w:rsidRPr="00D7364A" w:rsidRDefault="00E24B78" w:rsidP="00E24B78">
            <w:pPr>
              <w:ind w:left="720"/>
              <w:rPr>
                <w:color w:val="000000"/>
                <w:sz w:val="20"/>
              </w:rPr>
            </w:pPr>
            <w:r w:rsidRPr="00D7364A">
              <w:rPr>
                <w:color w:val="000000"/>
                <w:sz w:val="20"/>
              </w:rPr>
              <w:t>Website: “</w:t>
            </w:r>
            <w:hyperlink r:id="rId9" w:history="1">
              <w:r w:rsidRPr="00D7364A">
                <w:rPr>
                  <w:rStyle w:val="Hyperlink"/>
                  <w:sz w:val="20"/>
                </w:rPr>
                <w:t>www.cscmp.org</w:t>
              </w:r>
            </w:hyperlink>
            <w:r w:rsidRPr="00D7364A">
              <w:rPr>
                <w:color w:val="000000"/>
                <w:sz w:val="20"/>
              </w:rPr>
              <w:t>”  Council of Supply Chain Management Professionals</w:t>
            </w:r>
          </w:p>
          <w:p w14:paraId="58B70D7E" w14:textId="77777777" w:rsidR="00E24B78" w:rsidRPr="00D7364A" w:rsidRDefault="00E24B78" w:rsidP="00E24B78">
            <w:pPr>
              <w:ind w:left="720"/>
              <w:rPr>
                <w:color w:val="000000"/>
                <w:sz w:val="20"/>
              </w:rPr>
            </w:pPr>
            <w:r w:rsidRPr="00D7364A">
              <w:rPr>
                <w:color w:val="000000"/>
                <w:sz w:val="20"/>
              </w:rPr>
              <w:t xml:space="preserve">Book:  Bowersox, D.J., D.J. </w:t>
            </w:r>
            <w:proofErr w:type="spellStart"/>
            <w:r w:rsidRPr="00D7364A">
              <w:rPr>
                <w:color w:val="000000"/>
                <w:sz w:val="20"/>
              </w:rPr>
              <w:t>Closs</w:t>
            </w:r>
            <w:proofErr w:type="spellEnd"/>
            <w:r w:rsidRPr="00D7364A">
              <w:rPr>
                <w:color w:val="000000"/>
                <w:sz w:val="20"/>
              </w:rPr>
              <w:t xml:space="preserve">, M.B. Cooper, </w:t>
            </w:r>
            <w:r w:rsidRPr="00D7364A">
              <w:rPr>
                <w:i/>
                <w:iCs/>
                <w:color w:val="000000"/>
                <w:sz w:val="20"/>
              </w:rPr>
              <w:t>Supply Chain Logistics Management</w:t>
            </w:r>
            <w:r w:rsidRPr="00D7364A">
              <w:rPr>
                <w:color w:val="000000"/>
                <w:sz w:val="20"/>
              </w:rPr>
              <w:t xml:space="preserve">, McGraw-Hill/Irwin, New York, 2007.  </w:t>
            </w:r>
            <w:r w:rsidRPr="00D7364A">
              <w:rPr>
                <w:rStyle w:val="smalltxt1"/>
                <w:sz w:val="20"/>
                <w:szCs w:val="20"/>
              </w:rPr>
              <w:t>ISBN-13 9780072947885</w:t>
            </w:r>
          </w:p>
        </w:tc>
      </w:tr>
      <w:tr w:rsidR="00E24B78" w:rsidRPr="00D7364A" w14:paraId="4D1FF1C1" w14:textId="77777777" w:rsidTr="00E24B78">
        <w:tc>
          <w:tcPr>
            <w:tcW w:w="8856" w:type="dxa"/>
          </w:tcPr>
          <w:p w14:paraId="299D29C5" w14:textId="77777777" w:rsidR="00E24B78" w:rsidRPr="00D7364A" w:rsidRDefault="00E24B78" w:rsidP="00E24B78">
            <w:pPr>
              <w:ind w:left="720"/>
              <w:rPr>
                <w:b/>
                <w:bCs/>
                <w:color w:val="000000"/>
                <w:sz w:val="20"/>
              </w:rPr>
            </w:pPr>
            <w:r w:rsidRPr="00D7364A">
              <w:rPr>
                <w:b/>
                <w:bCs/>
                <w:color w:val="000000"/>
                <w:sz w:val="20"/>
                <w:u w:val="single"/>
              </w:rPr>
              <w:t>Demand Management</w:t>
            </w:r>
          </w:p>
          <w:p w14:paraId="0D583E31" w14:textId="77777777" w:rsidR="00E24B78" w:rsidRPr="00D7364A" w:rsidRDefault="00E24B78" w:rsidP="00E24B78">
            <w:pPr>
              <w:ind w:left="720"/>
              <w:rPr>
                <w:color w:val="000000"/>
                <w:sz w:val="20"/>
              </w:rPr>
            </w:pPr>
            <w:r w:rsidRPr="00D7364A">
              <w:rPr>
                <w:color w:val="000000"/>
                <w:sz w:val="20"/>
              </w:rPr>
              <w:t xml:space="preserve">Greenberg, P., </w:t>
            </w:r>
            <w:r w:rsidRPr="00D7364A">
              <w:rPr>
                <w:i/>
                <w:iCs/>
                <w:color w:val="000000"/>
                <w:sz w:val="20"/>
              </w:rPr>
              <w:t>CRM at the Speed of Light, Third Edition: Essential Customer Strategies for the 21</w:t>
            </w:r>
            <w:r w:rsidRPr="00D7364A">
              <w:rPr>
                <w:i/>
                <w:iCs/>
                <w:color w:val="000000"/>
                <w:sz w:val="20"/>
                <w:vertAlign w:val="superscript"/>
              </w:rPr>
              <w:t>st</w:t>
            </w:r>
            <w:r w:rsidRPr="00D7364A">
              <w:rPr>
                <w:i/>
                <w:iCs/>
                <w:color w:val="000000"/>
                <w:sz w:val="20"/>
              </w:rPr>
              <w:t xml:space="preserve"> Century</w:t>
            </w:r>
            <w:r w:rsidRPr="00D7364A">
              <w:rPr>
                <w:color w:val="000000"/>
                <w:sz w:val="20"/>
              </w:rPr>
              <w:t xml:space="preserve">, McGraw-Hill/Irwin, New York, 2004. </w:t>
            </w:r>
          </w:p>
          <w:p w14:paraId="0D5691B1" w14:textId="77777777" w:rsidR="00E24B78" w:rsidRPr="00D7364A" w:rsidRDefault="00E24B78" w:rsidP="00E24B78">
            <w:pPr>
              <w:ind w:left="720"/>
              <w:rPr>
                <w:color w:val="000000"/>
                <w:sz w:val="20"/>
              </w:rPr>
            </w:pPr>
            <w:r w:rsidRPr="00D7364A">
              <w:rPr>
                <w:rStyle w:val="smalltxt1"/>
                <w:sz w:val="20"/>
                <w:szCs w:val="20"/>
              </w:rPr>
              <w:t>ISBN-13 9780072231731</w:t>
            </w:r>
          </w:p>
        </w:tc>
      </w:tr>
    </w:tbl>
    <w:p w14:paraId="5D8A4F04" w14:textId="77777777" w:rsidR="00E24B78" w:rsidRPr="00D7364A" w:rsidRDefault="00E24B78" w:rsidP="004A36DC">
      <w:pPr>
        <w:rPr>
          <w:b/>
          <w:color w:val="000000"/>
          <w:sz w:val="20"/>
          <w:u w:val="single"/>
        </w:rPr>
      </w:pPr>
    </w:p>
    <w:tbl>
      <w:tblPr>
        <w:tblStyle w:val="TableGrid"/>
        <w:tblW w:w="5000" w:type="pct"/>
        <w:tblLook w:val="01E0" w:firstRow="1" w:lastRow="1" w:firstColumn="1" w:lastColumn="1" w:noHBand="0" w:noVBand="0"/>
      </w:tblPr>
      <w:tblGrid>
        <w:gridCol w:w="8856"/>
      </w:tblGrid>
      <w:tr w:rsidR="004A36DC" w:rsidRPr="00D7364A" w14:paraId="3A2E7833" w14:textId="77777777" w:rsidTr="00E24B78">
        <w:tc>
          <w:tcPr>
            <w:tcW w:w="5000" w:type="pct"/>
            <w:tcBorders>
              <w:top w:val="double" w:sz="4" w:space="0" w:color="auto"/>
              <w:left w:val="double" w:sz="4" w:space="0" w:color="auto"/>
              <w:bottom w:val="double" w:sz="4" w:space="0" w:color="auto"/>
              <w:right w:val="double" w:sz="4" w:space="0" w:color="auto"/>
            </w:tcBorders>
          </w:tcPr>
          <w:p w14:paraId="1E064324" w14:textId="77777777" w:rsidR="004A36DC" w:rsidRPr="00D7364A" w:rsidRDefault="004A36DC" w:rsidP="005E48C6">
            <w:pPr>
              <w:rPr>
                <w:b/>
                <w:i/>
                <w:color w:val="000000"/>
                <w:sz w:val="20"/>
                <w:u w:val="single"/>
              </w:rPr>
            </w:pPr>
            <w:r w:rsidRPr="00D7364A">
              <w:rPr>
                <w:b/>
                <w:i/>
                <w:color w:val="000000"/>
                <w:sz w:val="20"/>
                <w:u w:val="single"/>
              </w:rPr>
              <w:t xml:space="preserve">Other </w:t>
            </w:r>
            <w:r w:rsidR="005B26DE" w:rsidRPr="00D7364A">
              <w:rPr>
                <w:b/>
                <w:i/>
                <w:color w:val="000000"/>
                <w:sz w:val="20"/>
                <w:u w:val="single"/>
              </w:rPr>
              <w:t>Related Websites</w:t>
            </w:r>
          </w:p>
          <w:p w14:paraId="714A8B20" w14:textId="77777777" w:rsidR="004A36DC" w:rsidRPr="00D7364A" w:rsidRDefault="004A36DC" w:rsidP="005E48C6">
            <w:pPr>
              <w:rPr>
                <w:b/>
                <w:color w:val="000000"/>
                <w:sz w:val="20"/>
                <w:u w:val="single"/>
              </w:rPr>
            </w:pPr>
          </w:p>
          <w:p w14:paraId="53C83CAA" w14:textId="77777777" w:rsidR="004A36DC" w:rsidRPr="00D7364A" w:rsidRDefault="004A36DC" w:rsidP="00E24B78">
            <w:pPr>
              <w:ind w:left="360"/>
              <w:rPr>
                <w:color w:val="000000"/>
                <w:sz w:val="20"/>
              </w:rPr>
            </w:pPr>
            <w:r w:rsidRPr="00D7364A">
              <w:rPr>
                <w:color w:val="000000"/>
                <w:sz w:val="20"/>
              </w:rPr>
              <w:t>*Project Management Institute. Website</w:t>
            </w:r>
            <w:proofErr w:type="gramStart"/>
            <w:r w:rsidRPr="00D7364A">
              <w:rPr>
                <w:color w:val="000000"/>
                <w:sz w:val="20"/>
              </w:rPr>
              <w:t>:  “</w:t>
            </w:r>
            <w:proofErr w:type="gramEnd"/>
            <w:r w:rsidR="0001768C">
              <w:fldChar w:fldCharType="begin"/>
            </w:r>
            <w:r w:rsidR="0001768C">
              <w:instrText xml:space="preserve"> HYPERLINK "http://www.pmi.org" </w:instrText>
            </w:r>
            <w:r w:rsidR="0001768C">
              <w:fldChar w:fldCharType="separate"/>
            </w:r>
            <w:r w:rsidRPr="00D7364A">
              <w:rPr>
                <w:rStyle w:val="Hyperlink"/>
                <w:sz w:val="20"/>
              </w:rPr>
              <w:t>www.pmi.org</w:t>
            </w:r>
            <w:r w:rsidR="0001768C">
              <w:rPr>
                <w:rStyle w:val="Hyperlink"/>
                <w:sz w:val="20"/>
              </w:rPr>
              <w:fldChar w:fldCharType="end"/>
            </w:r>
            <w:r w:rsidRPr="00D7364A">
              <w:rPr>
                <w:color w:val="000000"/>
                <w:sz w:val="20"/>
              </w:rPr>
              <w:t xml:space="preserve">”      </w:t>
            </w:r>
          </w:p>
          <w:p w14:paraId="43CC3148" w14:textId="77777777" w:rsidR="004A36DC" w:rsidRPr="00D7364A" w:rsidRDefault="004A36DC" w:rsidP="00E24B78">
            <w:pPr>
              <w:ind w:left="360"/>
              <w:rPr>
                <w:color w:val="000000"/>
                <w:sz w:val="20"/>
              </w:rPr>
            </w:pPr>
          </w:p>
          <w:p w14:paraId="0B8B63BD" w14:textId="77777777" w:rsidR="004A36DC" w:rsidRPr="00D7364A" w:rsidRDefault="004A36DC" w:rsidP="00E24B78">
            <w:pPr>
              <w:ind w:left="360"/>
              <w:rPr>
                <w:color w:val="000000"/>
                <w:sz w:val="20"/>
              </w:rPr>
            </w:pPr>
            <w:r w:rsidRPr="00D7364A">
              <w:rPr>
                <w:color w:val="000000"/>
                <w:sz w:val="20"/>
              </w:rPr>
              <w:t>*American Society for Quality. Website</w:t>
            </w:r>
            <w:proofErr w:type="gramStart"/>
            <w:r w:rsidRPr="00D7364A">
              <w:rPr>
                <w:color w:val="000000"/>
                <w:sz w:val="20"/>
              </w:rPr>
              <w:t>:  “</w:t>
            </w:r>
            <w:proofErr w:type="gramEnd"/>
            <w:r w:rsidR="0001768C">
              <w:fldChar w:fldCharType="begin"/>
            </w:r>
            <w:r w:rsidR="0001768C">
              <w:instrText xml:space="preserve"> HYPERLINK "http://www.asq.org" </w:instrText>
            </w:r>
            <w:r w:rsidR="0001768C">
              <w:fldChar w:fldCharType="separate"/>
            </w:r>
            <w:r w:rsidRPr="00D7364A">
              <w:rPr>
                <w:rStyle w:val="Hyperlink"/>
                <w:sz w:val="20"/>
              </w:rPr>
              <w:t>www.asq.org</w:t>
            </w:r>
            <w:r w:rsidR="0001768C">
              <w:rPr>
                <w:rStyle w:val="Hyperlink"/>
                <w:sz w:val="20"/>
              </w:rPr>
              <w:fldChar w:fldCharType="end"/>
            </w:r>
            <w:r w:rsidRPr="00D7364A">
              <w:rPr>
                <w:color w:val="000000"/>
                <w:sz w:val="20"/>
              </w:rPr>
              <w:t xml:space="preserve">”     </w:t>
            </w:r>
          </w:p>
          <w:p w14:paraId="7D7DEF32" w14:textId="77777777" w:rsidR="004A36DC" w:rsidRPr="00D7364A" w:rsidRDefault="004A36DC" w:rsidP="00E24B78">
            <w:pPr>
              <w:ind w:left="360"/>
              <w:rPr>
                <w:color w:val="000000"/>
                <w:sz w:val="20"/>
              </w:rPr>
            </w:pPr>
          </w:p>
          <w:p w14:paraId="634E5171" w14:textId="77777777" w:rsidR="00E24B78" w:rsidRPr="00D7364A" w:rsidRDefault="004A36DC" w:rsidP="00E24B78">
            <w:pPr>
              <w:ind w:left="360"/>
              <w:rPr>
                <w:color w:val="000000"/>
                <w:sz w:val="20"/>
              </w:rPr>
            </w:pPr>
            <w:r w:rsidRPr="00D7364A">
              <w:rPr>
                <w:color w:val="000000"/>
                <w:sz w:val="20"/>
              </w:rPr>
              <w:t>*Institute for Operations Research and the Management Sciences.</w:t>
            </w:r>
          </w:p>
          <w:p w14:paraId="4E9734B1" w14:textId="77777777" w:rsidR="004A36DC" w:rsidRPr="00D7364A" w:rsidRDefault="004A36DC" w:rsidP="00E24B78">
            <w:pPr>
              <w:ind w:left="720"/>
              <w:rPr>
                <w:color w:val="000000"/>
                <w:sz w:val="20"/>
              </w:rPr>
            </w:pPr>
            <w:r w:rsidRPr="00D7364A">
              <w:rPr>
                <w:color w:val="000000"/>
                <w:sz w:val="20"/>
              </w:rPr>
              <w:t>Website: “</w:t>
            </w:r>
            <w:hyperlink r:id="rId10" w:history="1">
              <w:r w:rsidRPr="00D7364A">
                <w:rPr>
                  <w:rStyle w:val="Hyperlink"/>
                  <w:sz w:val="20"/>
                </w:rPr>
                <w:t>www.informs.org</w:t>
              </w:r>
            </w:hyperlink>
            <w:r w:rsidRPr="00D7364A">
              <w:rPr>
                <w:color w:val="000000"/>
                <w:sz w:val="20"/>
              </w:rPr>
              <w:t>”</w:t>
            </w:r>
          </w:p>
          <w:p w14:paraId="19CD3F92" w14:textId="77777777" w:rsidR="004A36DC" w:rsidRPr="00D7364A" w:rsidRDefault="004A36DC" w:rsidP="00E24B78">
            <w:pPr>
              <w:ind w:left="360"/>
              <w:rPr>
                <w:color w:val="000000"/>
                <w:sz w:val="20"/>
              </w:rPr>
            </w:pPr>
          </w:p>
          <w:p w14:paraId="720C92A3" w14:textId="77777777" w:rsidR="004A36DC" w:rsidRPr="00D7364A" w:rsidRDefault="004A36DC" w:rsidP="00E24B78">
            <w:pPr>
              <w:ind w:left="360"/>
              <w:rPr>
                <w:color w:val="000000"/>
                <w:sz w:val="20"/>
              </w:rPr>
            </w:pPr>
            <w:r w:rsidRPr="00D7364A">
              <w:rPr>
                <w:color w:val="000000"/>
                <w:sz w:val="20"/>
              </w:rPr>
              <w:t>*American Statistical Association. Website</w:t>
            </w:r>
            <w:proofErr w:type="gramStart"/>
            <w:r w:rsidRPr="00D7364A">
              <w:rPr>
                <w:color w:val="000000"/>
                <w:sz w:val="20"/>
              </w:rPr>
              <w:t>:  “</w:t>
            </w:r>
            <w:proofErr w:type="gramEnd"/>
            <w:r w:rsidR="0001768C">
              <w:fldChar w:fldCharType="begin"/>
            </w:r>
            <w:r w:rsidR="0001768C">
              <w:instrText xml:space="preserve"> HYPERLINK "http://www.amstat.org" </w:instrText>
            </w:r>
            <w:r w:rsidR="0001768C">
              <w:fldChar w:fldCharType="separate"/>
            </w:r>
            <w:r w:rsidRPr="00D7364A">
              <w:rPr>
                <w:rStyle w:val="Hyperlink"/>
                <w:sz w:val="20"/>
              </w:rPr>
              <w:t>www.amstat.org</w:t>
            </w:r>
            <w:r w:rsidR="0001768C">
              <w:rPr>
                <w:rStyle w:val="Hyperlink"/>
                <w:sz w:val="20"/>
              </w:rPr>
              <w:fldChar w:fldCharType="end"/>
            </w:r>
            <w:r w:rsidRPr="00D7364A">
              <w:rPr>
                <w:color w:val="000000"/>
                <w:sz w:val="20"/>
              </w:rPr>
              <w:t xml:space="preserve">”     </w:t>
            </w:r>
          </w:p>
          <w:p w14:paraId="676265CF" w14:textId="77777777" w:rsidR="004A36DC" w:rsidRPr="00D7364A" w:rsidRDefault="004A36DC" w:rsidP="00E24B78">
            <w:pPr>
              <w:ind w:left="360"/>
              <w:rPr>
                <w:color w:val="000000"/>
                <w:sz w:val="20"/>
              </w:rPr>
            </w:pPr>
          </w:p>
          <w:p w14:paraId="44E893EF" w14:textId="77777777" w:rsidR="004A36DC" w:rsidRPr="00D7364A" w:rsidRDefault="004A36DC" w:rsidP="00E24B78">
            <w:pPr>
              <w:ind w:left="360"/>
              <w:rPr>
                <w:color w:val="000000"/>
                <w:sz w:val="20"/>
              </w:rPr>
            </w:pPr>
            <w:r w:rsidRPr="00D7364A">
              <w:rPr>
                <w:color w:val="000000"/>
                <w:sz w:val="20"/>
              </w:rPr>
              <w:t>*Supply Chain Council, SCOR. Website</w:t>
            </w:r>
            <w:proofErr w:type="gramStart"/>
            <w:r w:rsidRPr="00D7364A">
              <w:rPr>
                <w:color w:val="000000"/>
                <w:sz w:val="20"/>
              </w:rPr>
              <w:t>:  “</w:t>
            </w:r>
            <w:proofErr w:type="gramEnd"/>
            <w:r w:rsidR="0001768C">
              <w:fldChar w:fldCharType="begin"/>
            </w:r>
            <w:r w:rsidR="0001768C">
              <w:instrText xml:space="preserve"> HYPERLINK "http://www.supply-chain.org" </w:instrText>
            </w:r>
            <w:r w:rsidR="0001768C">
              <w:fldChar w:fldCharType="separate"/>
            </w:r>
            <w:r w:rsidRPr="00D7364A">
              <w:rPr>
                <w:rStyle w:val="Hyperlink"/>
                <w:sz w:val="20"/>
              </w:rPr>
              <w:t>www.supply-chain.org</w:t>
            </w:r>
            <w:r w:rsidR="0001768C">
              <w:rPr>
                <w:rStyle w:val="Hyperlink"/>
                <w:sz w:val="20"/>
              </w:rPr>
              <w:fldChar w:fldCharType="end"/>
            </w:r>
            <w:r w:rsidRPr="00D7364A">
              <w:rPr>
                <w:color w:val="000000"/>
                <w:sz w:val="20"/>
              </w:rPr>
              <w:t xml:space="preserve">”    </w:t>
            </w:r>
          </w:p>
          <w:p w14:paraId="29801A95" w14:textId="77777777" w:rsidR="00E24B78" w:rsidRPr="00D7364A" w:rsidRDefault="00E24B78" w:rsidP="00E24B78">
            <w:pPr>
              <w:ind w:left="360"/>
              <w:rPr>
                <w:sz w:val="20"/>
              </w:rPr>
            </w:pPr>
          </w:p>
          <w:p w14:paraId="3288890B" w14:textId="77777777" w:rsidR="00E24B78" w:rsidRPr="00D7364A" w:rsidRDefault="004A36DC" w:rsidP="00E24B78">
            <w:pPr>
              <w:ind w:left="360"/>
              <w:rPr>
                <w:color w:val="000000"/>
                <w:sz w:val="20"/>
              </w:rPr>
            </w:pPr>
            <w:r w:rsidRPr="00D7364A">
              <w:rPr>
                <w:sz w:val="20"/>
              </w:rPr>
              <w:t xml:space="preserve">*International </w:t>
            </w:r>
            <w:r w:rsidR="00E24B78" w:rsidRPr="00D7364A">
              <w:rPr>
                <w:sz w:val="20"/>
              </w:rPr>
              <w:t>Association</w:t>
            </w:r>
            <w:r w:rsidRPr="00D7364A">
              <w:rPr>
                <w:sz w:val="20"/>
              </w:rPr>
              <w:t xml:space="preserve"> for Six Sigma Certifications</w:t>
            </w:r>
            <w:r w:rsidRPr="00D7364A">
              <w:rPr>
                <w:color w:val="000000"/>
                <w:sz w:val="20"/>
              </w:rPr>
              <w:t xml:space="preserve">. </w:t>
            </w:r>
          </w:p>
          <w:p w14:paraId="3AFE2657" w14:textId="77777777" w:rsidR="00E24B78" w:rsidRPr="00D7364A" w:rsidRDefault="00E24B78" w:rsidP="00E24B78">
            <w:pPr>
              <w:ind w:left="720"/>
              <w:rPr>
                <w:sz w:val="20"/>
              </w:rPr>
            </w:pPr>
            <w:r w:rsidRPr="00D7364A">
              <w:rPr>
                <w:color w:val="000000"/>
                <w:sz w:val="20"/>
              </w:rPr>
              <w:t xml:space="preserve"> </w:t>
            </w:r>
            <w:r w:rsidR="004A36DC" w:rsidRPr="00D7364A">
              <w:rPr>
                <w:color w:val="000000"/>
                <w:sz w:val="20"/>
              </w:rPr>
              <w:t>Website</w:t>
            </w:r>
            <w:proofErr w:type="gramStart"/>
            <w:r w:rsidR="004A36DC" w:rsidRPr="00D7364A">
              <w:rPr>
                <w:color w:val="000000"/>
                <w:sz w:val="20"/>
              </w:rPr>
              <w:t xml:space="preserve">:  </w:t>
            </w:r>
            <w:r w:rsidRPr="00D7364A">
              <w:rPr>
                <w:color w:val="000000"/>
                <w:sz w:val="20"/>
              </w:rPr>
              <w:t>“</w:t>
            </w:r>
            <w:proofErr w:type="gramEnd"/>
            <w:r w:rsidR="0001768C">
              <w:fldChar w:fldCharType="begin"/>
            </w:r>
            <w:r w:rsidR="0001768C">
              <w:instrText xml:space="preserve"> HYPERLINK "http://www.iassc.org/" </w:instrText>
            </w:r>
            <w:r w:rsidR="0001768C">
              <w:fldChar w:fldCharType="separate"/>
            </w:r>
            <w:r w:rsidRPr="00D7364A">
              <w:rPr>
                <w:color w:val="0000FF"/>
                <w:sz w:val="20"/>
                <w:u w:val="single"/>
              </w:rPr>
              <w:t>http://www.iassc.org/</w:t>
            </w:r>
            <w:r w:rsidR="0001768C">
              <w:rPr>
                <w:color w:val="0000FF"/>
                <w:sz w:val="20"/>
                <w:u w:val="single"/>
              </w:rPr>
              <w:fldChar w:fldCharType="end"/>
            </w:r>
            <w:r w:rsidRPr="00D7364A">
              <w:rPr>
                <w:sz w:val="20"/>
              </w:rPr>
              <w:t>”</w:t>
            </w:r>
          </w:p>
          <w:p w14:paraId="4311AC0D" w14:textId="77777777" w:rsidR="00E24B78" w:rsidRPr="00D7364A" w:rsidRDefault="00E24B78" w:rsidP="00E24B78">
            <w:pPr>
              <w:ind w:left="360"/>
              <w:rPr>
                <w:sz w:val="20"/>
              </w:rPr>
            </w:pPr>
          </w:p>
          <w:p w14:paraId="18023D66" w14:textId="77777777" w:rsidR="00E24B78" w:rsidRPr="00D7364A" w:rsidRDefault="00E24B78" w:rsidP="00E24B78">
            <w:pPr>
              <w:ind w:left="360"/>
              <w:rPr>
                <w:sz w:val="20"/>
              </w:rPr>
            </w:pPr>
            <w:r w:rsidRPr="00D7364A">
              <w:rPr>
                <w:sz w:val="20"/>
              </w:rPr>
              <w:t>*International Association of Outsourcing Professionals.</w:t>
            </w:r>
          </w:p>
          <w:p w14:paraId="28FA4141" w14:textId="77777777" w:rsidR="00E24B78" w:rsidRPr="00D7364A" w:rsidRDefault="00E24B78" w:rsidP="00E24B78">
            <w:pPr>
              <w:ind w:left="720"/>
              <w:rPr>
                <w:sz w:val="20"/>
              </w:rPr>
            </w:pPr>
            <w:r w:rsidRPr="00D7364A">
              <w:rPr>
                <w:sz w:val="20"/>
              </w:rPr>
              <w:t>Website</w:t>
            </w:r>
            <w:proofErr w:type="gramStart"/>
            <w:r w:rsidRPr="00D7364A">
              <w:rPr>
                <w:sz w:val="20"/>
              </w:rPr>
              <w:t>:  “</w:t>
            </w:r>
            <w:proofErr w:type="gramEnd"/>
            <w:hyperlink r:id="rId11" w:history="1">
              <w:r w:rsidRPr="00D7364A">
                <w:rPr>
                  <w:rStyle w:val="Hyperlink"/>
                  <w:sz w:val="20"/>
                </w:rPr>
                <w:t>http://www.iaop.org/content/23/193/1268/</w:t>
              </w:r>
            </w:hyperlink>
            <w:r w:rsidRPr="00D7364A">
              <w:rPr>
                <w:sz w:val="20"/>
              </w:rPr>
              <w:t>”</w:t>
            </w:r>
          </w:p>
          <w:p w14:paraId="23A6343B" w14:textId="77777777" w:rsidR="004A36DC" w:rsidRPr="00D7364A" w:rsidRDefault="00E24B78" w:rsidP="00E24B78">
            <w:pPr>
              <w:rPr>
                <w:color w:val="000000"/>
                <w:sz w:val="20"/>
              </w:rPr>
            </w:pPr>
            <w:r w:rsidRPr="00D7364A">
              <w:rPr>
                <w:sz w:val="20"/>
              </w:rPr>
              <w:t xml:space="preserve"> </w:t>
            </w:r>
          </w:p>
        </w:tc>
      </w:tr>
    </w:tbl>
    <w:p w14:paraId="23C62248" w14:textId="77777777" w:rsidR="006464F2" w:rsidRPr="00D7364A" w:rsidRDefault="00B13A21" w:rsidP="00B13A21">
      <w:pPr>
        <w:rPr>
          <w:sz w:val="20"/>
        </w:rPr>
      </w:pPr>
      <w:r w:rsidRPr="00D7364A">
        <w:rPr>
          <w:sz w:val="20"/>
        </w:rPr>
        <w:t xml:space="preserve"> </w:t>
      </w:r>
    </w:p>
    <w:p w14:paraId="031DF143" w14:textId="69F8D0D4" w:rsidR="00612AB6" w:rsidRDefault="00612AB6">
      <w:pPr>
        <w:rPr>
          <w:sz w:val="20"/>
        </w:rPr>
      </w:pPr>
    </w:p>
    <w:sectPr w:rsidR="00612AB6" w:rsidSect="00367FED">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293D" w14:textId="77777777" w:rsidR="005E362E" w:rsidRDefault="005E362E">
      <w:r>
        <w:separator/>
      </w:r>
    </w:p>
  </w:endnote>
  <w:endnote w:type="continuationSeparator" w:id="0">
    <w:p w14:paraId="67DC5A72" w14:textId="77777777" w:rsidR="005E362E" w:rsidRDefault="005E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51AA" w14:textId="77777777" w:rsidR="002037FA" w:rsidRDefault="002037FA">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6</w:t>
        </w:r>
        <w:r>
          <w:rPr>
            <w:noProof/>
          </w:rPr>
          <w:fldChar w:fldCharType="end"/>
        </w:r>
      </w:sdtContent>
    </w:sdt>
  </w:p>
  <w:p w14:paraId="7D0F9B47" w14:textId="77777777" w:rsidR="002037FA" w:rsidRDefault="002037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8306" w14:textId="77777777" w:rsidR="005E362E" w:rsidRDefault="005E362E">
      <w:r>
        <w:separator/>
      </w:r>
    </w:p>
  </w:footnote>
  <w:footnote w:type="continuationSeparator" w:id="0">
    <w:p w14:paraId="3D271DE4" w14:textId="77777777" w:rsidR="005E362E" w:rsidRDefault="005E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F21B9"/>
    <w:multiLevelType w:val="hybridMultilevel"/>
    <w:tmpl w:val="D1F2C9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E013BC"/>
    <w:multiLevelType w:val="hybridMultilevel"/>
    <w:tmpl w:val="6AF6B70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2"/>
  </w:num>
  <w:num w:numId="14">
    <w:abstractNumId w:val="6"/>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B4F"/>
    <w:rsid w:val="00002B4D"/>
    <w:rsid w:val="000129D1"/>
    <w:rsid w:val="00016BBF"/>
    <w:rsid w:val="0001768C"/>
    <w:rsid w:val="00020A52"/>
    <w:rsid w:val="000331E3"/>
    <w:rsid w:val="000332D2"/>
    <w:rsid w:val="00042F32"/>
    <w:rsid w:val="00047660"/>
    <w:rsid w:val="000500FB"/>
    <w:rsid w:val="00053AA0"/>
    <w:rsid w:val="00054044"/>
    <w:rsid w:val="0006092B"/>
    <w:rsid w:val="00071C0D"/>
    <w:rsid w:val="00086308"/>
    <w:rsid w:val="00086746"/>
    <w:rsid w:val="000930E7"/>
    <w:rsid w:val="000A17AF"/>
    <w:rsid w:val="000A38C2"/>
    <w:rsid w:val="000B051B"/>
    <w:rsid w:val="000C00BE"/>
    <w:rsid w:val="000C607C"/>
    <w:rsid w:val="000D4AF2"/>
    <w:rsid w:val="000D7FCF"/>
    <w:rsid w:val="000F04A2"/>
    <w:rsid w:val="000F1F52"/>
    <w:rsid w:val="000F7F95"/>
    <w:rsid w:val="00102E87"/>
    <w:rsid w:val="001107F5"/>
    <w:rsid w:val="00110BB2"/>
    <w:rsid w:val="00110CEC"/>
    <w:rsid w:val="00111332"/>
    <w:rsid w:val="0011179D"/>
    <w:rsid w:val="00122525"/>
    <w:rsid w:val="0012513B"/>
    <w:rsid w:val="00145EE0"/>
    <w:rsid w:val="00147B1D"/>
    <w:rsid w:val="00152524"/>
    <w:rsid w:val="00157388"/>
    <w:rsid w:val="00167379"/>
    <w:rsid w:val="00170F7D"/>
    <w:rsid w:val="00186F2C"/>
    <w:rsid w:val="001916B0"/>
    <w:rsid w:val="001951D1"/>
    <w:rsid w:val="00195AF7"/>
    <w:rsid w:val="00196908"/>
    <w:rsid w:val="001A3BCC"/>
    <w:rsid w:val="001A5E93"/>
    <w:rsid w:val="001B06B0"/>
    <w:rsid w:val="001B3004"/>
    <w:rsid w:val="001B36D0"/>
    <w:rsid w:val="001B7052"/>
    <w:rsid w:val="001B7464"/>
    <w:rsid w:val="001D1C79"/>
    <w:rsid w:val="001E2C52"/>
    <w:rsid w:val="001E5177"/>
    <w:rsid w:val="001F04B7"/>
    <w:rsid w:val="001F31D8"/>
    <w:rsid w:val="002013E9"/>
    <w:rsid w:val="002037FA"/>
    <w:rsid w:val="002105DB"/>
    <w:rsid w:val="00214D8B"/>
    <w:rsid w:val="00216254"/>
    <w:rsid w:val="002232DC"/>
    <w:rsid w:val="00234446"/>
    <w:rsid w:val="00241466"/>
    <w:rsid w:val="00265E4F"/>
    <w:rsid w:val="002668AC"/>
    <w:rsid w:val="00271F84"/>
    <w:rsid w:val="002766C8"/>
    <w:rsid w:val="00280654"/>
    <w:rsid w:val="00280FE1"/>
    <w:rsid w:val="00281CEF"/>
    <w:rsid w:val="00295772"/>
    <w:rsid w:val="00296D04"/>
    <w:rsid w:val="002A12AB"/>
    <w:rsid w:val="002B08EE"/>
    <w:rsid w:val="002B7DDD"/>
    <w:rsid w:val="002C42B2"/>
    <w:rsid w:val="002C5B09"/>
    <w:rsid w:val="002D6A86"/>
    <w:rsid w:val="002E4063"/>
    <w:rsid w:val="002F00B6"/>
    <w:rsid w:val="00313135"/>
    <w:rsid w:val="0031771D"/>
    <w:rsid w:val="00330A82"/>
    <w:rsid w:val="003355A6"/>
    <w:rsid w:val="003532D5"/>
    <w:rsid w:val="00355BEA"/>
    <w:rsid w:val="003565AC"/>
    <w:rsid w:val="003614F4"/>
    <w:rsid w:val="003679E5"/>
    <w:rsid w:val="00367FED"/>
    <w:rsid w:val="00376829"/>
    <w:rsid w:val="00376FAD"/>
    <w:rsid w:val="00390106"/>
    <w:rsid w:val="00396EF1"/>
    <w:rsid w:val="0039738A"/>
    <w:rsid w:val="0039740B"/>
    <w:rsid w:val="003A3211"/>
    <w:rsid w:val="003A5893"/>
    <w:rsid w:val="003B0185"/>
    <w:rsid w:val="003D7777"/>
    <w:rsid w:val="003E03DE"/>
    <w:rsid w:val="003E4903"/>
    <w:rsid w:val="003F2684"/>
    <w:rsid w:val="003F2BC4"/>
    <w:rsid w:val="003F407F"/>
    <w:rsid w:val="003F4F97"/>
    <w:rsid w:val="0040157E"/>
    <w:rsid w:val="004114BB"/>
    <w:rsid w:val="00421553"/>
    <w:rsid w:val="004251D9"/>
    <w:rsid w:val="00430162"/>
    <w:rsid w:val="004303F9"/>
    <w:rsid w:val="00435A8C"/>
    <w:rsid w:val="00441299"/>
    <w:rsid w:val="00450F20"/>
    <w:rsid w:val="0045144E"/>
    <w:rsid w:val="00455893"/>
    <w:rsid w:val="004573FF"/>
    <w:rsid w:val="00467035"/>
    <w:rsid w:val="004845B9"/>
    <w:rsid w:val="0048570E"/>
    <w:rsid w:val="0049626F"/>
    <w:rsid w:val="004A36DC"/>
    <w:rsid w:val="004C12B7"/>
    <w:rsid w:val="004C69D9"/>
    <w:rsid w:val="004D61BB"/>
    <w:rsid w:val="004D6DDD"/>
    <w:rsid w:val="004E3F61"/>
    <w:rsid w:val="004F06AD"/>
    <w:rsid w:val="004F12B7"/>
    <w:rsid w:val="0050059B"/>
    <w:rsid w:val="00500F18"/>
    <w:rsid w:val="005033BE"/>
    <w:rsid w:val="00505E1A"/>
    <w:rsid w:val="00513481"/>
    <w:rsid w:val="005163DA"/>
    <w:rsid w:val="00516D6E"/>
    <w:rsid w:val="0053411D"/>
    <w:rsid w:val="00535D63"/>
    <w:rsid w:val="00541F45"/>
    <w:rsid w:val="0056016E"/>
    <w:rsid w:val="00570FD8"/>
    <w:rsid w:val="00577919"/>
    <w:rsid w:val="005812EB"/>
    <w:rsid w:val="00586A8F"/>
    <w:rsid w:val="005877D4"/>
    <w:rsid w:val="00587C3E"/>
    <w:rsid w:val="00596402"/>
    <w:rsid w:val="0059648B"/>
    <w:rsid w:val="00597092"/>
    <w:rsid w:val="005A029C"/>
    <w:rsid w:val="005A6C4C"/>
    <w:rsid w:val="005B26DE"/>
    <w:rsid w:val="005C100B"/>
    <w:rsid w:val="005C45C6"/>
    <w:rsid w:val="005D2A4E"/>
    <w:rsid w:val="005D4500"/>
    <w:rsid w:val="005E2AC0"/>
    <w:rsid w:val="005E362E"/>
    <w:rsid w:val="005E3FA0"/>
    <w:rsid w:val="005E48C6"/>
    <w:rsid w:val="005E5A0C"/>
    <w:rsid w:val="005F15E7"/>
    <w:rsid w:val="005F42F0"/>
    <w:rsid w:val="00605F46"/>
    <w:rsid w:val="00612AB6"/>
    <w:rsid w:val="006213E9"/>
    <w:rsid w:val="00623271"/>
    <w:rsid w:val="00624EA9"/>
    <w:rsid w:val="00627487"/>
    <w:rsid w:val="006346D2"/>
    <w:rsid w:val="00635FD5"/>
    <w:rsid w:val="00637310"/>
    <w:rsid w:val="00640826"/>
    <w:rsid w:val="00641F0D"/>
    <w:rsid w:val="006421C3"/>
    <w:rsid w:val="00643525"/>
    <w:rsid w:val="006464F2"/>
    <w:rsid w:val="00652A43"/>
    <w:rsid w:val="00652ACC"/>
    <w:rsid w:val="00667A59"/>
    <w:rsid w:val="0067204B"/>
    <w:rsid w:val="0067648F"/>
    <w:rsid w:val="00681AB4"/>
    <w:rsid w:val="0068272F"/>
    <w:rsid w:val="0069301E"/>
    <w:rsid w:val="006A4754"/>
    <w:rsid w:val="006A4A2F"/>
    <w:rsid w:val="006A5A30"/>
    <w:rsid w:val="006B57A3"/>
    <w:rsid w:val="006C47DB"/>
    <w:rsid w:val="006C4F6A"/>
    <w:rsid w:val="006C63BE"/>
    <w:rsid w:val="006C68A4"/>
    <w:rsid w:val="006C7705"/>
    <w:rsid w:val="006E4FC0"/>
    <w:rsid w:val="006E6AB1"/>
    <w:rsid w:val="006F22D4"/>
    <w:rsid w:val="006F2A0A"/>
    <w:rsid w:val="006F60AA"/>
    <w:rsid w:val="006F7278"/>
    <w:rsid w:val="00702619"/>
    <w:rsid w:val="007140AB"/>
    <w:rsid w:val="00726D95"/>
    <w:rsid w:val="0073329F"/>
    <w:rsid w:val="00737834"/>
    <w:rsid w:val="0074786F"/>
    <w:rsid w:val="00754B02"/>
    <w:rsid w:val="00760EDA"/>
    <w:rsid w:val="00763792"/>
    <w:rsid w:val="00776E5B"/>
    <w:rsid w:val="00781182"/>
    <w:rsid w:val="007821DD"/>
    <w:rsid w:val="007928A1"/>
    <w:rsid w:val="007A5303"/>
    <w:rsid w:val="007B0603"/>
    <w:rsid w:val="007B70A5"/>
    <w:rsid w:val="007B7369"/>
    <w:rsid w:val="007C333D"/>
    <w:rsid w:val="007D02ED"/>
    <w:rsid w:val="007D297F"/>
    <w:rsid w:val="007D43C2"/>
    <w:rsid w:val="007D614E"/>
    <w:rsid w:val="007D7C1E"/>
    <w:rsid w:val="007E2335"/>
    <w:rsid w:val="00800AD1"/>
    <w:rsid w:val="00803A96"/>
    <w:rsid w:val="008060E0"/>
    <w:rsid w:val="0080727F"/>
    <w:rsid w:val="008140FF"/>
    <w:rsid w:val="00837594"/>
    <w:rsid w:val="008636D1"/>
    <w:rsid w:val="00864A78"/>
    <w:rsid w:val="00875D88"/>
    <w:rsid w:val="0088391F"/>
    <w:rsid w:val="008905BB"/>
    <w:rsid w:val="008A3A55"/>
    <w:rsid w:val="008B2923"/>
    <w:rsid w:val="008C58C2"/>
    <w:rsid w:val="008D1E2C"/>
    <w:rsid w:val="008D6AE9"/>
    <w:rsid w:val="008E3CD5"/>
    <w:rsid w:val="008E6FF9"/>
    <w:rsid w:val="008E7DA9"/>
    <w:rsid w:val="008F2158"/>
    <w:rsid w:val="008F46C7"/>
    <w:rsid w:val="009021DA"/>
    <w:rsid w:val="00911018"/>
    <w:rsid w:val="009111A5"/>
    <w:rsid w:val="00916826"/>
    <w:rsid w:val="00916B7A"/>
    <w:rsid w:val="00927BAF"/>
    <w:rsid w:val="00927E3C"/>
    <w:rsid w:val="009327E6"/>
    <w:rsid w:val="00943B4F"/>
    <w:rsid w:val="00950C6C"/>
    <w:rsid w:val="00961A37"/>
    <w:rsid w:val="00976692"/>
    <w:rsid w:val="00982860"/>
    <w:rsid w:val="00982C28"/>
    <w:rsid w:val="00993F70"/>
    <w:rsid w:val="009B1AC9"/>
    <w:rsid w:val="009C0922"/>
    <w:rsid w:val="009C1141"/>
    <w:rsid w:val="009D0084"/>
    <w:rsid w:val="009D053E"/>
    <w:rsid w:val="009D1437"/>
    <w:rsid w:val="009D1AAB"/>
    <w:rsid w:val="009E5E3E"/>
    <w:rsid w:val="00A0226A"/>
    <w:rsid w:val="00A051E4"/>
    <w:rsid w:val="00A21FB6"/>
    <w:rsid w:val="00A2440E"/>
    <w:rsid w:val="00A430F8"/>
    <w:rsid w:val="00A4358E"/>
    <w:rsid w:val="00A44E52"/>
    <w:rsid w:val="00A6224D"/>
    <w:rsid w:val="00A66EF4"/>
    <w:rsid w:val="00A711AF"/>
    <w:rsid w:val="00A82106"/>
    <w:rsid w:val="00A8436F"/>
    <w:rsid w:val="00A85EC3"/>
    <w:rsid w:val="00A928C9"/>
    <w:rsid w:val="00A97D54"/>
    <w:rsid w:val="00AA6C90"/>
    <w:rsid w:val="00AA7E22"/>
    <w:rsid w:val="00AB12F2"/>
    <w:rsid w:val="00AB23E8"/>
    <w:rsid w:val="00AB2C4A"/>
    <w:rsid w:val="00AB39B2"/>
    <w:rsid w:val="00AC4A02"/>
    <w:rsid w:val="00AC7F62"/>
    <w:rsid w:val="00AD0487"/>
    <w:rsid w:val="00AD17D7"/>
    <w:rsid w:val="00AD4B93"/>
    <w:rsid w:val="00AE1F2D"/>
    <w:rsid w:val="00AE2460"/>
    <w:rsid w:val="00AE3908"/>
    <w:rsid w:val="00AE748B"/>
    <w:rsid w:val="00AE7C91"/>
    <w:rsid w:val="00AF06B0"/>
    <w:rsid w:val="00B0219C"/>
    <w:rsid w:val="00B05512"/>
    <w:rsid w:val="00B064E1"/>
    <w:rsid w:val="00B069C8"/>
    <w:rsid w:val="00B06BF5"/>
    <w:rsid w:val="00B07FF0"/>
    <w:rsid w:val="00B12CFB"/>
    <w:rsid w:val="00B13A21"/>
    <w:rsid w:val="00B25E6D"/>
    <w:rsid w:val="00B55C4D"/>
    <w:rsid w:val="00B5657D"/>
    <w:rsid w:val="00B56944"/>
    <w:rsid w:val="00B8165C"/>
    <w:rsid w:val="00B8357F"/>
    <w:rsid w:val="00B84C5A"/>
    <w:rsid w:val="00B902A0"/>
    <w:rsid w:val="00B93AD9"/>
    <w:rsid w:val="00B9764C"/>
    <w:rsid w:val="00B97B43"/>
    <w:rsid w:val="00BC31F7"/>
    <w:rsid w:val="00BC37C6"/>
    <w:rsid w:val="00BD70A7"/>
    <w:rsid w:val="00BE2C8F"/>
    <w:rsid w:val="00BE62B8"/>
    <w:rsid w:val="00BE78F7"/>
    <w:rsid w:val="00BF3F3A"/>
    <w:rsid w:val="00BF7C37"/>
    <w:rsid w:val="00C00491"/>
    <w:rsid w:val="00C12C86"/>
    <w:rsid w:val="00C1645D"/>
    <w:rsid w:val="00C21A84"/>
    <w:rsid w:val="00C2491C"/>
    <w:rsid w:val="00C24C6B"/>
    <w:rsid w:val="00C27777"/>
    <w:rsid w:val="00C365C7"/>
    <w:rsid w:val="00C41B44"/>
    <w:rsid w:val="00C54CB1"/>
    <w:rsid w:val="00C61102"/>
    <w:rsid w:val="00C635CC"/>
    <w:rsid w:val="00C6389A"/>
    <w:rsid w:val="00C64184"/>
    <w:rsid w:val="00C726D1"/>
    <w:rsid w:val="00C72E2B"/>
    <w:rsid w:val="00C7643D"/>
    <w:rsid w:val="00C80546"/>
    <w:rsid w:val="00C83059"/>
    <w:rsid w:val="00C87286"/>
    <w:rsid w:val="00CA5F1B"/>
    <w:rsid w:val="00CB6620"/>
    <w:rsid w:val="00CC56D7"/>
    <w:rsid w:val="00CC6CC2"/>
    <w:rsid w:val="00CE2B67"/>
    <w:rsid w:val="00CE36CB"/>
    <w:rsid w:val="00D014E9"/>
    <w:rsid w:val="00D01D72"/>
    <w:rsid w:val="00D0696D"/>
    <w:rsid w:val="00D07CA5"/>
    <w:rsid w:val="00D21E88"/>
    <w:rsid w:val="00D26D74"/>
    <w:rsid w:val="00D4633C"/>
    <w:rsid w:val="00D54FED"/>
    <w:rsid w:val="00D564AF"/>
    <w:rsid w:val="00D63036"/>
    <w:rsid w:val="00D63B36"/>
    <w:rsid w:val="00D66A60"/>
    <w:rsid w:val="00D7103E"/>
    <w:rsid w:val="00D7364A"/>
    <w:rsid w:val="00D80BE8"/>
    <w:rsid w:val="00D81B09"/>
    <w:rsid w:val="00D8225E"/>
    <w:rsid w:val="00D84BA8"/>
    <w:rsid w:val="00D93F09"/>
    <w:rsid w:val="00D97052"/>
    <w:rsid w:val="00DA692E"/>
    <w:rsid w:val="00DC1FB7"/>
    <w:rsid w:val="00DD5003"/>
    <w:rsid w:val="00DD6062"/>
    <w:rsid w:val="00DE0264"/>
    <w:rsid w:val="00DE437B"/>
    <w:rsid w:val="00E166B1"/>
    <w:rsid w:val="00E22D57"/>
    <w:rsid w:val="00E24B78"/>
    <w:rsid w:val="00E27723"/>
    <w:rsid w:val="00E30162"/>
    <w:rsid w:val="00E33A06"/>
    <w:rsid w:val="00E365DA"/>
    <w:rsid w:val="00E4039E"/>
    <w:rsid w:val="00E46194"/>
    <w:rsid w:val="00E47237"/>
    <w:rsid w:val="00E548D5"/>
    <w:rsid w:val="00E613BE"/>
    <w:rsid w:val="00E61565"/>
    <w:rsid w:val="00E7000F"/>
    <w:rsid w:val="00E85BF7"/>
    <w:rsid w:val="00EA4257"/>
    <w:rsid w:val="00EA425D"/>
    <w:rsid w:val="00EB6131"/>
    <w:rsid w:val="00EB6424"/>
    <w:rsid w:val="00EC182F"/>
    <w:rsid w:val="00EC2227"/>
    <w:rsid w:val="00ED0459"/>
    <w:rsid w:val="00ED2DCD"/>
    <w:rsid w:val="00ED4DDA"/>
    <w:rsid w:val="00EE390E"/>
    <w:rsid w:val="00EF34AD"/>
    <w:rsid w:val="00F0157A"/>
    <w:rsid w:val="00F0462C"/>
    <w:rsid w:val="00F11A60"/>
    <w:rsid w:val="00F21C41"/>
    <w:rsid w:val="00F314E4"/>
    <w:rsid w:val="00F428AE"/>
    <w:rsid w:val="00F44C4A"/>
    <w:rsid w:val="00F5718B"/>
    <w:rsid w:val="00F578FC"/>
    <w:rsid w:val="00F60C08"/>
    <w:rsid w:val="00F6378D"/>
    <w:rsid w:val="00F650FC"/>
    <w:rsid w:val="00F7397C"/>
    <w:rsid w:val="00F7469A"/>
    <w:rsid w:val="00F852CE"/>
    <w:rsid w:val="00F87003"/>
    <w:rsid w:val="00F91CAE"/>
    <w:rsid w:val="00F91E9F"/>
    <w:rsid w:val="00F93146"/>
    <w:rsid w:val="00F94679"/>
    <w:rsid w:val="00F96393"/>
    <w:rsid w:val="00FA51C3"/>
    <w:rsid w:val="00FA66AC"/>
    <w:rsid w:val="00FB4D94"/>
    <w:rsid w:val="00FB4FC6"/>
    <w:rsid w:val="00FB5022"/>
    <w:rsid w:val="00FC16A5"/>
    <w:rsid w:val="00FC17B7"/>
    <w:rsid w:val="00FD70AA"/>
    <w:rsid w:val="00FE754E"/>
    <w:rsid w:val="00FE7B2A"/>
    <w:rsid w:val="00FF488B"/>
    <w:rsid w:val="00FF536D"/>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24D9"/>
  <w15:docId w15:val="{DF351051-26B7-4F30-96D9-A3487E0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0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8D5"/>
    <w:pPr>
      <w:tabs>
        <w:tab w:val="center" w:pos="4320"/>
        <w:tab w:val="right" w:pos="8640"/>
      </w:tabs>
    </w:pPr>
  </w:style>
  <w:style w:type="paragraph" w:styleId="Footer">
    <w:name w:val="footer"/>
    <w:basedOn w:val="Normal"/>
    <w:link w:val="FooterChar"/>
    <w:uiPriority w:val="99"/>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uiPriority w:val="99"/>
    <w:rsid w:val="00367FED"/>
    <w:rPr>
      <w:sz w:val="24"/>
    </w:rPr>
  </w:style>
  <w:style w:type="paragraph" w:styleId="ListParagraph">
    <w:name w:val="List Paragraph"/>
    <w:basedOn w:val="Normal"/>
    <w:uiPriority w:val="34"/>
    <w:qFormat/>
    <w:rsid w:val="004857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101341675">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18793168">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6768137">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4695361">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57190601">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4123074">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11139520">
      <w:bodyDiv w:val="1"/>
      <w:marLeft w:val="0"/>
      <w:marRight w:val="0"/>
      <w:marTop w:val="0"/>
      <w:marBottom w:val="0"/>
      <w:divBdr>
        <w:top w:val="none" w:sz="0" w:space="0" w:color="auto"/>
        <w:left w:val="none" w:sz="0" w:space="0" w:color="auto"/>
        <w:bottom w:val="none" w:sz="0" w:space="0" w:color="auto"/>
        <w:right w:val="none" w:sz="0" w:space="0" w:color="auto"/>
      </w:divBdr>
    </w:div>
    <w:div w:id="1557400777">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49938561">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045872">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897625447">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i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op.org/content/23/193/1268/" TargetMode="External"/><Relationship Id="rId5" Type="http://schemas.openxmlformats.org/officeDocument/2006/relationships/webSettings" Target="webSettings.xml"/><Relationship Id="rId10" Type="http://schemas.openxmlformats.org/officeDocument/2006/relationships/hyperlink" Target="http://www.informs.org" TargetMode="External"/><Relationship Id="rId4" Type="http://schemas.openxmlformats.org/officeDocument/2006/relationships/settings" Target="settings.xml"/><Relationship Id="rId9" Type="http://schemas.openxmlformats.org/officeDocument/2006/relationships/hyperlink" Target="http://www.cscm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1E6A-7F0F-4878-9441-2896067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6989</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85</cp:revision>
  <cp:lastPrinted>2011-08-08T18:44:00Z</cp:lastPrinted>
  <dcterms:created xsi:type="dcterms:W3CDTF">2017-08-15T20:32:00Z</dcterms:created>
  <dcterms:modified xsi:type="dcterms:W3CDTF">2020-02-21T07:05:00Z</dcterms:modified>
</cp:coreProperties>
</file>