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CA47" w14:textId="312B5792" w:rsidR="00070F86" w:rsidRPr="00FA63D2" w:rsidRDefault="00070F86" w:rsidP="00070F86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bookmarkStart w:id="1" w:name="_GoBack"/>
      <w:r w:rsidRPr="00FA63D2">
        <w:rPr>
          <w:b/>
          <w:i/>
          <w:sz w:val="28"/>
          <w:szCs w:val="28"/>
          <w:u w:val="single"/>
        </w:rPr>
        <w:t>Supply Chain</w:t>
      </w:r>
      <w:r w:rsidR="008E2F4E" w:rsidRPr="00FA63D2">
        <w:rPr>
          <w:b/>
          <w:i/>
          <w:sz w:val="28"/>
          <w:szCs w:val="28"/>
          <w:u w:val="single"/>
        </w:rPr>
        <w:t xml:space="preserve"> </w:t>
      </w:r>
      <w:proofErr w:type="gramStart"/>
      <w:r w:rsidR="008E2F4E" w:rsidRPr="00FA63D2">
        <w:rPr>
          <w:b/>
          <w:i/>
          <w:sz w:val="28"/>
          <w:szCs w:val="28"/>
          <w:u w:val="single"/>
        </w:rPr>
        <w:t xml:space="preserve">Management </w:t>
      </w:r>
      <w:r w:rsidRPr="00FA63D2">
        <w:rPr>
          <w:b/>
          <w:i/>
          <w:sz w:val="28"/>
          <w:szCs w:val="28"/>
          <w:u w:val="single"/>
        </w:rPr>
        <w:t xml:space="preserve"> –</w:t>
      </w:r>
      <w:proofErr w:type="gramEnd"/>
      <w:r w:rsidRPr="00FA63D2">
        <w:rPr>
          <w:b/>
          <w:i/>
          <w:sz w:val="28"/>
          <w:szCs w:val="28"/>
          <w:u w:val="single"/>
        </w:rPr>
        <w:t xml:space="preserve"> </w:t>
      </w:r>
      <w:r w:rsidR="00133F5B" w:rsidRPr="00FA63D2">
        <w:rPr>
          <w:b/>
          <w:i/>
          <w:sz w:val="28"/>
          <w:szCs w:val="28"/>
          <w:u w:val="single"/>
        </w:rPr>
        <w:t>Strategy</w:t>
      </w:r>
    </w:p>
    <w:bookmarkEnd w:id="1"/>
    <w:p w14:paraId="5C57CE19" w14:textId="77777777" w:rsidR="0042050A" w:rsidRPr="007957E9" w:rsidRDefault="0042050A" w:rsidP="0042050A">
      <w:pPr>
        <w:rPr>
          <w:color w:val="000000"/>
          <w:sz w:val="20"/>
          <w:szCs w:val="20"/>
        </w:rPr>
      </w:pPr>
    </w:p>
    <w:p w14:paraId="2F8A79C9" w14:textId="77777777" w:rsidR="0042050A" w:rsidRPr="007957E9" w:rsidRDefault="0042050A" w:rsidP="0042050A">
      <w:pPr>
        <w:jc w:val="center"/>
        <w:rPr>
          <w:color w:val="000000"/>
          <w:sz w:val="20"/>
          <w:szCs w:val="20"/>
        </w:rPr>
      </w:pPr>
      <w:r w:rsidRPr="007957E9">
        <w:rPr>
          <w:color w:val="000000"/>
          <w:sz w:val="20"/>
          <w:szCs w:val="20"/>
        </w:rPr>
        <w:sym w:font="Wingdings" w:char="F0DF"/>
      </w:r>
      <w:r w:rsidRPr="007957E9">
        <w:rPr>
          <w:color w:val="000000"/>
          <w:sz w:val="20"/>
          <w:szCs w:val="20"/>
        </w:rPr>
        <w:t xml:space="preserve"> Flow of Information </w:t>
      </w:r>
      <w:r w:rsidRPr="007957E9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42050A" w:rsidRPr="007957E9" w14:paraId="1E09915F" w14:textId="77777777" w:rsidTr="008C6E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2A7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A51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3C3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D9D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EB4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418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B5A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559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F27" w14:textId="77777777" w:rsidR="0042050A" w:rsidRPr="007957E9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7957E9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701ABA0F" w14:textId="77777777" w:rsidR="0042050A" w:rsidRPr="007957E9" w:rsidRDefault="0042050A" w:rsidP="0042050A">
      <w:pPr>
        <w:jc w:val="center"/>
        <w:rPr>
          <w:color w:val="000000"/>
          <w:sz w:val="20"/>
          <w:szCs w:val="20"/>
        </w:rPr>
      </w:pPr>
      <w:r w:rsidRPr="007957E9">
        <w:rPr>
          <w:color w:val="000000"/>
          <w:sz w:val="20"/>
          <w:szCs w:val="20"/>
        </w:rPr>
        <w:sym w:font="Wingdings" w:char="F0E0"/>
      </w:r>
      <w:r w:rsidRPr="007957E9">
        <w:rPr>
          <w:color w:val="000000"/>
          <w:sz w:val="20"/>
          <w:szCs w:val="20"/>
        </w:rPr>
        <w:t xml:space="preserve"> Flow of Material </w:t>
      </w:r>
      <w:r w:rsidRPr="007957E9">
        <w:rPr>
          <w:color w:val="000000"/>
          <w:sz w:val="20"/>
          <w:szCs w:val="20"/>
        </w:rPr>
        <w:sym w:font="Wingdings" w:char="F0E0"/>
      </w:r>
    </w:p>
    <w:bookmarkEnd w:id="0"/>
    <w:p w14:paraId="3FEDEDF6" w14:textId="77777777" w:rsidR="00133F5B" w:rsidRDefault="00133F5B" w:rsidP="00133F5B">
      <w:pPr>
        <w:rPr>
          <w:b/>
          <w:i/>
          <w:iCs/>
          <w:color w:val="000000"/>
          <w:u w:val="single"/>
        </w:rPr>
      </w:pPr>
    </w:p>
    <w:p w14:paraId="091C7B03" w14:textId="4239D6B0" w:rsidR="0042050A" w:rsidRPr="00133F5B" w:rsidRDefault="0042050A" w:rsidP="00133F5B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133F5B">
        <w:rPr>
          <w:b/>
          <w:i/>
          <w:iCs/>
          <w:color w:val="000000"/>
          <w:sz w:val="20"/>
          <w:szCs w:val="20"/>
          <w:u w:val="single"/>
        </w:rPr>
        <w:t>PUSH-PULL</w:t>
      </w:r>
      <w:r w:rsidR="007A00BF" w:rsidRPr="00133F5B">
        <w:rPr>
          <w:b/>
          <w:i/>
          <w:iCs/>
          <w:color w:val="000000"/>
          <w:sz w:val="20"/>
          <w:szCs w:val="20"/>
          <w:u w:val="single"/>
        </w:rPr>
        <w:t xml:space="preserve"> Strategies</w:t>
      </w:r>
    </w:p>
    <w:p w14:paraId="24A7D844" w14:textId="77777777" w:rsidR="0097707F" w:rsidRPr="00133F5B" w:rsidRDefault="0097707F" w:rsidP="0042050A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 w:rsidRPr="00133F5B">
        <w:rPr>
          <w:b/>
          <w:i/>
          <w:iCs/>
          <w:color w:val="000000"/>
          <w:sz w:val="20"/>
          <w:szCs w:val="20"/>
          <w:u w:val="single"/>
        </w:rPr>
        <w:t>Chapter 6</w:t>
      </w:r>
    </w:p>
    <w:p w14:paraId="345D2CC9" w14:textId="77777777" w:rsidR="0042050A" w:rsidRPr="00133F5B" w:rsidRDefault="0042050A" w:rsidP="0042050A">
      <w:pPr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2074B" w:rsidRPr="00133F5B" w14:paraId="24972C6D" w14:textId="77777777" w:rsidTr="0022074B">
        <w:tc>
          <w:tcPr>
            <w:tcW w:w="8856" w:type="dxa"/>
          </w:tcPr>
          <w:p w14:paraId="758BF6BB" w14:textId="77777777" w:rsidR="0022074B" w:rsidRPr="00133F5B" w:rsidRDefault="0022074B" w:rsidP="0022074B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 xml:space="preserve">PULL system.  Dependent on actual </w:t>
            </w:r>
            <w:r w:rsidR="003B0A33" w:rsidRPr="00133F5B">
              <w:rPr>
                <w:color w:val="000000"/>
                <w:sz w:val="20"/>
                <w:szCs w:val="20"/>
              </w:rPr>
              <w:t xml:space="preserve">(realized) </w:t>
            </w:r>
            <w:r w:rsidRPr="00133F5B">
              <w:rPr>
                <w:color w:val="000000"/>
                <w:sz w:val="20"/>
                <w:szCs w:val="20"/>
              </w:rPr>
              <w:t>demand.  Dependent on system status.</w:t>
            </w:r>
          </w:p>
          <w:p w14:paraId="15854A5D" w14:textId="77777777" w:rsidR="0022074B" w:rsidRPr="00133F5B" w:rsidRDefault="0022074B" w:rsidP="0022074B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 system.  Dependent on forecasted demand.  Not dependent on system status.</w:t>
            </w:r>
          </w:p>
          <w:p w14:paraId="358290F3" w14:textId="77777777" w:rsidR="0022074B" w:rsidRPr="00133F5B" w:rsidRDefault="0022074B" w:rsidP="0022074B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PUSH–PULL Boundary.  Position in the supply chain where PUSH and PULL characteristics meet.</w:t>
            </w:r>
          </w:p>
          <w:p w14:paraId="6CFF98D6" w14:textId="77777777" w:rsidR="0022074B" w:rsidRPr="00133F5B" w:rsidRDefault="0022074B" w:rsidP="0042050A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Factors in implementing a system strategy include demand uncertainty, economies of scale, lead time, complexity of the supply chain structure, and the focus of the enterprise.</w:t>
            </w:r>
          </w:p>
        </w:tc>
      </w:tr>
    </w:tbl>
    <w:p w14:paraId="56900D9D" w14:textId="77777777" w:rsidR="0022074B" w:rsidRPr="00133F5B" w:rsidRDefault="0022074B" w:rsidP="0042050A">
      <w:pPr>
        <w:rPr>
          <w:color w:val="000000"/>
          <w:sz w:val="20"/>
          <w:szCs w:val="20"/>
        </w:rPr>
      </w:pPr>
    </w:p>
    <w:p w14:paraId="6F672CD4" w14:textId="77777777" w:rsidR="0042050A" w:rsidRPr="00133F5B" w:rsidRDefault="00CE6A1E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133F5B">
        <w:rPr>
          <w:b/>
          <w:i/>
          <w:color w:val="000000"/>
          <w:sz w:val="20"/>
          <w:szCs w:val="20"/>
          <w:u w:val="single"/>
        </w:rPr>
        <w:t>Characteristics of PUSH and</w:t>
      </w:r>
      <w:r w:rsidR="0042050A" w:rsidRPr="00133F5B">
        <w:rPr>
          <w:b/>
          <w:i/>
          <w:color w:val="000000"/>
          <w:sz w:val="20"/>
          <w:szCs w:val="20"/>
          <w:u w:val="single"/>
        </w:rPr>
        <w:t xml:space="preserve"> PULL strategies.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8"/>
        <w:gridCol w:w="2094"/>
        <w:gridCol w:w="2755"/>
      </w:tblGrid>
      <w:tr w:rsidR="0042050A" w:rsidRPr="00133F5B" w14:paraId="3624D0D2" w14:textId="77777777" w:rsidTr="0022074B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642FB753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598E42A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t xml:space="preserve"> Strategy </w:t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575E026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42050A" w:rsidRPr="00133F5B" w14:paraId="1B2537D9" w14:textId="77777777" w:rsidTr="002207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6BD8EA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Low demand uncertainty</w:t>
            </w:r>
          </w:p>
          <w:p w14:paraId="6D6D4D91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forecasted 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53C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Demand Uncertainty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7AE575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High demand uncertainty</w:t>
            </w:r>
          </w:p>
          <w:p w14:paraId="6AC177FE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realized demand</w:t>
            </w:r>
          </w:p>
        </w:tc>
      </w:tr>
      <w:tr w:rsidR="0042050A" w:rsidRPr="00133F5B" w14:paraId="1ECB787F" w14:textId="77777777" w:rsidTr="0022074B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DC3ADF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High dependence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250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Economies of Scale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52EFF0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Low dependence</w:t>
            </w:r>
          </w:p>
        </w:tc>
      </w:tr>
      <w:tr w:rsidR="0042050A" w:rsidRPr="00133F5B" w14:paraId="54EB4006" w14:textId="77777777" w:rsidTr="0022074B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A5D5A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Long lead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EE6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Lead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DFE1EF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Short lead times</w:t>
            </w:r>
          </w:p>
        </w:tc>
      </w:tr>
      <w:tr w:rsidR="0042050A" w:rsidRPr="00133F5B" w14:paraId="331C4C4A" w14:textId="77777777" w:rsidTr="0022074B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041AD7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Complex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331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Supply Chain 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2F56A9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Simple</w:t>
            </w:r>
          </w:p>
        </w:tc>
      </w:tr>
      <w:tr w:rsidR="0042050A" w:rsidRPr="00133F5B" w14:paraId="0FD1429C" w14:textId="77777777" w:rsidTr="0022074B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A783E1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Cost</w:t>
            </w:r>
          </w:p>
          <w:p w14:paraId="387B4487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advanced planning</w:t>
            </w:r>
          </w:p>
          <w:p w14:paraId="6C00B732" w14:textId="77777777" w:rsidR="00CE6A1E" w:rsidRPr="00133F5B" w:rsidRDefault="00CE6A1E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(efficient &amp; lean systems)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80F64B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758245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Service</w:t>
            </w:r>
          </w:p>
          <w:p w14:paraId="2F1387FB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  <w:r w:rsidRPr="00133F5B">
              <w:rPr>
                <w:color w:val="000000"/>
                <w:sz w:val="20"/>
                <w:szCs w:val="20"/>
              </w:rPr>
              <w:t xml:space="preserve"> order fulfillment</w:t>
            </w:r>
          </w:p>
          <w:p w14:paraId="1B5465C7" w14:textId="77777777" w:rsidR="00CE6A1E" w:rsidRPr="00133F5B" w:rsidRDefault="00CE6A1E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(flexible &amp; responsive systems)</w:t>
            </w:r>
          </w:p>
        </w:tc>
      </w:tr>
    </w:tbl>
    <w:p w14:paraId="305E73D3" w14:textId="77777777" w:rsidR="00133F5B" w:rsidRPr="00133F5B" w:rsidRDefault="00133F5B" w:rsidP="0042050A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584"/>
        <w:gridCol w:w="412"/>
        <w:gridCol w:w="994"/>
      </w:tblGrid>
      <w:tr w:rsidR="002F0ADB" w:rsidRPr="00133F5B" w14:paraId="017EF5F9" w14:textId="77777777" w:rsidTr="001E15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945" w14:textId="77777777" w:rsidR="002F0ADB" w:rsidRPr="00133F5B" w:rsidRDefault="002F0AD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5B57D" w14:textId="77777777" w:rsidR="002F0ADB" w:rsidRPr="00133F5B" w:rsidRDefault="002F0AD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4FC" w14:textId="77777777" w:rsidR="002F0ADB" w:rsidRPr="00133F5B" w:rsidRDefault="002F0AD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D6059" w14:textId="77777777" w:rsidR="002F0ADB" w:rsidRPr="00133F5B" w:rsidRDefault="002F0AD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E92A" w14:textId="77777777" w:rsidR="002F0ADB" w:rsidRPr="00133F5B" w:rsidRDefault="002F0ADB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7EAEF724" w14:textId="421B3642" w:rsidR="009032A6" w:rsidRDefault="009032A6" w:rsidP="0042050A">
      <w:pPr>
        <w:jc w:val="center"/>
        <w:rPr>
          <w:color w:val="000000"/>
          <w:sz w:val="20"/>
          <w:szCs w:val="20"/>
        </w:rPr>
      </w:pPr>
    </w:p>
    <w:p w14:paraId="28FD6928" w14:textId="77777777" w:rsidR="009032A6" w:rsidRDefault="009032A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7A6CFC62" w14:textId="77777777" w:rsidR="002F0ADB" w:rsidRPr="00133F5B" w:rsidRDefault="002F0ADB" w:rsidP="0042050A">
      <w:pPr>
        <w:jc w:val="center"/>
        <w:rPr>
          <w:color w:val="000000"/>
          <w:sz w:val="20"/>
          <w:szCs w:val="20"/>
        </w:rPr>
      </w:pPr>
    </w:p>
    <w:p w14:paraId="194C2E4C" w14:textId="1CB7DB95" w:rsidR="0042050A" w:rsidRDefault="0042050A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133F5B">
        <w:rPr>
          <w:b/>
          <w:i/>
          <w:color w:val="000000"/>
          <w:sz w:val="20"/>
          <w:szCs w:val="20"/>
          <w:u w:val="single"/>
        </w:rPr>
        <w:t>Indication for PUSH–PULL strategy.</w:t>
      </w:r>
    </w:p>
    <w:p w14:paraId="4D1C9712" w14:textId="77777777" w:rsidR="009032A6" w:rsidRPr="00133F5B" w:rsidRDefault="009032A6" w:rsidP="009032A6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584"/>
        <w:gridCol w:w="412"/>
        <w:gridCol w:w="994"/>
      </w:tblGrid>
      <w:tr w:rsidR="009032A6" w:rsidRPr="00133F5B" w14:paraId="3B2237A7" w14:textId="77777777" w:rsidTr="007326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5C4A" w14:textId="77777777" w:rsidR="009032A6" w:rsidRPr="00133F5B" w:rsidRDefault="009032A6" w:rsidP="0073261A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D590E" w14:textId="77777777" w:rsidR="009032A6" w:rsidRPr="00133F5B" w:rsidRDefault="009032A6" w:rsidP="0073261A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1D37" w14:textId="77777777" w:rsidR="009032A6" w:rsidRPr="00133F5B" w:rsidRDefault="009032A6" w:rsidP="0073261A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3AA7D" w14:textId="77777777" w:rsidR="009032A6" w:rsidRPr="00133F5B" w:rsidRDefault="009032A6" w:rsidP="0073261A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946" w14:textId="77777777" w:rsidR="009032A6" w:rsidRPr="00133F5B" w:rsidRDefault="009032A6" w:rsidP="0073261A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2ABDDA03" w14:textId="77777777" w:rsidR="009032A6" w:rsidRDefault="009032A6" w:rsidP="009032A6">
      <w:pPr>
        <w:jc w:val="center"/>
        <w:rPr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6"/>
        <w:gridCol w:w="3519"/>
        <w:gridCol w:w="1516"/>
      </w:tblGrid>
      <w:tr w:rsidR="0042050A" w:rsidRPr="00133F5B" w14:paraId="28DD32C9" w14:textId="77777777" w:rsidTr="008C6EC5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1A98CF30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351130A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8546617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42050A" w:rsidRPr="00133F5B" w14:paraId="7E63B494" w14:textId="77777777" w:rsidTr="008C6EC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F205DC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Low demand uncertainty</w:t>
            </w:r>
          </w:p>
          <w:p w14:paraId="07D7B5A6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Pr="00133F5B">
              <w:rPr>
                <w:color w:val="000000"/>
                <w:sz w:val="20"/>
                <w:szCs w:val="20"/>
              </w:rPr>
              <w:t xml:space="preserve"> forecasted demand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96043EB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7D1A8B6C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133F5B" w14:paraId="1D26B821" w14:textId="77777777" w:rsidTr="008C6EC5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21385D4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DCA" w14:textId="77777777" w:rsidR="0042050A" w:rsidRPr="00133F5B" w:rsidRDefault="00634530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Upstream PUSH</w:t>
            </w: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="0042050A" w:rsidRPr="00133F5B">
              <w:rPr>
                <w:color w:val="000000"/>
                <w:sz w:val="20"/>
                <w:szCs w:val="20"/>
              </w:rPr>
              <w:t>PULL Downstream</w:t>
            </w:r>
          </w:p>
          <w:p w14:paraId="31721E2D" w14:textId="77777777" w:rsidR="0042050A" w:rsidRPr="00133F5B" w:rsidRDefault="008C6EC5" w:rsidP="008C6E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F5B">
              <w:rPr>
                <w:color w:val="000000"/>
                <w:sz w:val="20"/>
                <w:szCs w:val="20"/>
              </w:rPr>
              <w:t xml:space="preserve">( </w:t>
            </w:r>
            <w:r w:rsidR="0042050A" w:rsidRPr="00133F5B">
              <w:rPr>
                <w:color w:val="000000"/>
                <w:sz w:val="20"/>
                <w:szCs w:val="20"/>
              </w:rPr>
              <w:t>Continuous</w:t>
            </w:r>
            <w:proofErr w:type="gramEnd"/>
            <w:r w:rsidR="0042050A" w:rsidRPr="00133F5B">
              <w:rPr>
                <w:color w:val="000000"/>
                <w:sz w:val="20"/>
                <w:szCs w:val="20"/>
              </w:rPr>
              <w:t xml:space="preserve"> Replenishment</w:t>
            </w:r>
            <w:r w:rsidRPr="00133F5B">
              <w:rPr>
                <w:color w:val="000000"/>
                <w:sz w:val="20"/>
                <w:szCs w:val="20"/>
              </w:rPr>
              <w:t xml:space="preserve"> )</w:t>
            </w:r>
          </w:p>
          <w:p w14:paraId="01FC7E7E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(EDI with POS)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8D4897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133F5B" w14:paraId="33CF498B" w14:textId="77777777" w:rsidTr="008C6EC5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71728A59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3279A8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720FA6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Short lead times</w:t>
            </w:r>
          </w:p>
        </w:tc>
      </w:tr>
    </w:tbl>
    <w:p w14:paraId="32452540" w14:textId="77777777" w:rsidR="0042050A" w:rsidRPr="00133F5B" w:rsidRDefault="0042050A" w:rsidP="0042050A">
      <w:pPr>
        <w:jc w:val="center"/>
        <w:rPr>
          <w:color w:val="000000"/>
          <w:sz w:val="20"/>
          <w:szCs w:val="20"/>
        </w:rPr>
      </w:pPr>
    </w:p>
    <w:p w14:paraId="21B2D43B" w14:textId="77777777" w:rsidR="0042050A" w:rsidRPr="00133F5B" w:rsidRDefault="0042050A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133F5B">
        <w:rPr>
          <w:b/>
          <w:i/>
          <w:color w:val="000000"/>
          <w:sz w:val="20"/>
          <w:szCs w:val="20"/>
          <w:u w:val="single"/>
        </w:rPr>
        <w:t>Indication for PULL–PUSH strategy.</w:t>
      </w:r>
    </w:p>
    <w:p w14:paraId="648495F3" w14:textId="77777777" w:rsidR="00CE6A1E" w:rsidRPr="00133F5B" w:rsidRDefault="00CE6A1E" w:rsidP="0042050A">
      <w:pPr>
        <w:jc w:val="center"/>
        <w:rPr>
          <w:b/>
          <w:i/>
          <w:color w:val="000000"/>
          <w:sz w:val="20"/>
          <w:szCs w:val="20"/>
        </w:rPr>
      </w:pPr>
      <w:r w:rsidRPr="00133F5B">
        <w:rPr>
          <w:b/>
          <w:i/>
          <w:color w:val="000000"/>
          <w:sz w:val="20"/>
          <w:szCs w:val="20"/>
        </w:rPr>
        <w:t>(Separable, Nested, Integrated, Strategies)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9"/>
        <w:gridCol w:w="3862"/>
        <w:gridCol w:w="1505"/>
      </w:tblGrid>
      <w:tr w:rsidR="0042050A" w:rsidRPr="00133F5B" w14:paraId="1EBBCE9C" w14:textId="77777777" w:rsidTr="008E2F4E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4D798629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</w:t>
            </w:r>
            <w:r w:rsidR="008E2F4E" w:rsidRPr="00133F5B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A1CA88A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87A8136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</w:t>
            </w:r>
            <w:r w:rsidR="008E2F4E" w:rsidRPr="00133F5B">
              <w:rPr>
                <w:color w:val="000000"/>
                <w:sz w:val="20"/>
                <w:szCs w:val="20"/>
              </w:rPr>
              <w:t>SH</w:t>
            </w:r>
          </w:p>
        </w:tc>
      </w:tr>
      <w:tr w:rsidR="008E2F4E" w:rsidRPr="00133F5B" w14:paraId="561A9DF4" w14:textId="77777777" w:rsidTr="008E2F4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25F1EFEB" w14:textId="77777777" w:rsidR="008E2F4E" w:rsidRPr="00133F5B" w:rsidRDefault="008E2F4E" w:rsidP="00D567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8DDB85" w14:textId="77777777" w:rsidR="008E2F4E" w:rsidRPr="00133F5B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2B4C4A" w14:textId="77777777" w:rsidR="008E2F4E" w:rsidRPr="00133F5B" w:rsidRDefault="008E2F4E" w:rsidP="00C559F7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Long lead times</w:t>
            </w:r>
          </w:p>
        </w:tc>
      </w:tr>
      <w:tr w:rsidR="008E2F4E" w:rsidRPr="00133F5B" w14:paraId="3240D246" w14:textId="77777777" w:rsidTr="008E2F4E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2A8922" w14:textId="77777777" w:rsidR="008E2F4E" w:rsidRPr="00133F5B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1FB" w14:textId="77777777" w:rsidR="008E2F4E" w:rsidRPr="00133F5B" w:rsidRDefault="00634530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Upstream PULL</w:t>
            </w: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="008E2F4E" w:rsidRPr="00133F5B">
              <w:rPr>
                <w:color w:val="000000"/>
                <w:sz w:val="20"/>
                <w:szCs w:val="20"/>
              </w:rPr>
              <w:t>PUSH Downstream</w:t>
            </w:r>
          </w:p>
          <w:p w14:paraId="61AD91D9" w14:textId="77777777" w:rsidR="008E2F4E" w:rsidRPr="00133F5B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3F5B">
              <w:rPr>
                <w:color w:val="000000"/>
                <w:sz w:val="20"/>
                <w:szCs w:val="20"/>
              </w:rPr>
              <w:t>( Inventory</w:t>
            </w:r>
            <w:proofErr w:type="gramEnd"/>
            <w:r w:rsidRPr="00133F5B">
              <w:rPr>
                <w:color w:val="000000"/>
                <w:sz w:val="20"/>
                <w:szCs w:val="20"/>
              </w:rPr>
              <w:t xml:space="preserve"> Positioning )</w:t>
            </w:r>
          </w:p>
          <w:p w14:paraId="5AC11F9A" w14:textId="77777777" w:rsidR="008E2F4E" w:rsidRPr="00133F5B" w:rsidRDefault="008E2F4E" w:rsidP="008C6EC5">
            <w:pPr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  <w:r w:rsidRPr="00133F5B">
              <w:rPr>
                <w:color w:val="000000"/>
                <w:sz w:val="20"/>
                <w:szCs w:val="20"/>
              </w:rPr>
              <w:t>Upstream Production Strategy (PULL)</w:t>
            </w:r>
          </w:p>
          <w:p w14:paraId="3DE634C2" w14:textId="77777777" w:rsidR="008E2F4E" w:rsidRPr="00133F5B" w:rsidRDefault="008E2F4E" w:rsidP="008C6EC5">
            <w:pPr>
              <w:jc w:val="right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(PUSH) Downstream Distribution Strategy</w:t>
            </w: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</w:p>
          <w:p w14:paraId="4382B9D6" w14:textId="77777777" w:rsidR="008E2F4E" w:rsidRPr="00133F5B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(Strategic safety stock)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9202BE6" w14:textId="77777777" w:rsidR="008E2F4E" w:rsidRPr="00133F5B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2F4E" w:rsidRPr="00133F5B" w14:paraId="5B5C0802" w14:textId="77777777" w:rsidTr="008E2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CF9859" w14:textId="77777777" w:rsidR="008E2F4E" w:rsidRPr="00133F5B" w:rsidRDefault="008E2F4E" w:rsidP="005A65F6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High demand uncertainty</w:t>
            </w:r>
          </w:p>
          <w:p w14:paraId="66149520" w14:textId="77777777" w:rsidR="008E2F4E" w:rsidRPr="00133F5B" w:rsidRDefault="008E2F4E" w:rsidP="005A65F6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Pr="00133F5B">
              <w:rPr>
                <w:color w:val="000000"/>
                <w:sz w:val="20"/>
                <w:szCs w:val="20"/>
              </w:rPr>
              <w:t xml:space="preserve"> realized demand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EA9E423" w14:textId="77777777" w:rsidR="008E2F4E" w:rsidRPr="00133F5B" w:rsidRDefault="008E2F4E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16A1E1B1" w14:textId="77777777" w:rsidR="008E2F4E" w:rsidRPr="00133F5B" w:rsidRDefault="008E2F4E" w:rsidP="00C474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4AC2438" w14:textId="77777777" w:rsidR="0042050A" w:rsidRPr="00133F5B" w:rsidRDefault="0042050A" w:rsidP="0042050A">
      <w:pPr>
        <w:jc w:val="center"/>
        <w:rPr>
          <w:color w:val="000000"/>
          <w:sz w:val="20"/>
          <w:szCs w:val="20"/>
        </w:rPr>
      </w:pPr>
    </w:p>
    <w:p w14:paraId="0AF65CFA" w14:textId="77777777" w:rsidR="0042050A" w:rsidRPr="00133F5B" w:rsidRDefault="0042050A" w:rsidP="0042050A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133F5B">
        <w:rPr>
          <w:b/>
          <w:i/>
          <w:color w:val="000000"/>
          <w:sz w:val="20"/>
          <w:szCs w:val="20"/>
          <w:u w:val="single"/>
        </w:rPr>
        <w:t>Indication for PUSH–PULL boundary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2"/>
        <w:gridCol w:w="1810"/>
        <w:gridCol w:w="1884"/>
      </w:tblGrid>
      <w:tr w:rsidR="0042050A" w:rsidRPr="00133F5B" w14:paraId="31A3C569" w14:textId="77777777" w:rsidTr="008C6EC5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14:paraId="28599433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F9736E8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Boundary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722159C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PULL</w:t>
            </w:r>
          </w:p>
        </w:tc>
      </w:tr>
      <w:tr w:rsidR="0042050A" w:rsidRPr="00133F5B" w14:paraId="6AF9CB88" w14:textId="77777777" w:rsidTr="008C6EC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72D90869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B2497FD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15E7717F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133F5B" w14:paraId="00DF7B29" w14:textId="77777777" w:rsidTr="00D55922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0C021BAB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 xml:space="preserve">Supply chain planning  </w:t>
            </w:r>
            <w:r w:rsidRPr="00133F5B">
              <w:rPr>
                <w:color w:val="000000"/>
                <w:sz w:val="20"/>
                <w:szCs w:val="20"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1AF4" w14:textId="77777777" w:rsidR="0042050A" w:rsidRPr="00133F5B" w:rsidRDefault="0042050A" w:rsidP="00D55922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Buffer Inventory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7D2E672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sym w:font="Wingdings" w:char="F0E0"/>
            </w:r>
            <w:r w:rsidRPr="00133F5B">
              <w:rPr>
                <w:color w:val="000000"/>
                <w:sz w:val="20"/>
                <w:szCs w:val="20"/>
              </w:rPr>
              <w:t xml:space="preserve">  Order fulfillment</w:t>
            </w:r>
          </w:p>
        </w:tc>
      </w:tr>
      <w:tr w:rsidR="0042050A" w:rsidRPr="00133F5B" w14:paraId="6AF06594" w14:textId="77777777" w:rsidTr="008C6EC5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18847BE9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4CF9" w14:textId="77777777" w:rsidR="0042050A" w:rsidRPr="00133F5B" w:rsidRDefault="008C6EC5" w:rsidP="008C6EC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33F5B">
              <w:rPr>
                <w:i/>
                <w:color w:val="000000"/>
                <w:sz w:val="20"/>
                <w:szCs w:val="20"/>
              </w:rPr>
              <w:t>Integration using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09FBBB1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50A" w:rsidRPr="00133F5B" w14:paraId="77AE865A" w14:textId="77777777" w:rsidTr="00D55922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75D30E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2E9653" w14:textId="77777777" w:rsidR="0042050A" w:rsidRPr="00133F5B" w:rsidRDefault="0042050A" w:rsidP="00D55922">
            <w:pPr>
              <w:jc w:val="center"/>
              <w:rPr>
                <w:color w:val="000000"/>
                <w:sz w:val="20"/>
                <w:szCs w:val="20"/>
              </w:rPr>
            </w:pPr>
            <w:r w:rsidRPr="00133F5B">
              <w:rPr>
                <w:color w:val="000000"/>
                <w:sz w:val="20"/>
                <w:szCs w:val="20"/>
              </w:rPr>
              <w:t>Forecasted Demand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49F0FA" w14:textId="77777777" w:rsidR="0042050A" w:rsidRPr="00133F5B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D651B3C" w14:textId="77777777" w:rsidR="0042050A" w:rsidRPr="00133F5B" w:rsidRDefault="0042050A" w:rsidP="0042050A">
      <w:pPr>
        <w:rPr>
          <w:sz w:val="20"/>
          <w:szCs w:val="20"/>
        </w:rPr>
      </w:pPr>
    </w:p>
    <w:p w14:paraId="2AD2C668" w14:textId="77777777" w:rsidR="0042050A" w:rsidRPr="00133F5B" w:rsidRDefault="0042050A" w:rsidP="0042050A">
      <w:pPr>
        <w:rPr>
          <w:sz w:val="20"/>
          <w:szCs w:val="20"/>
        </w:rPr>
      </w:pPr>
      <w:r w:rsidRPr="00133F5B">
        <w:rPr>
          <w:sz w:val="20"/>
          <w:szCs w:val="20"/>
        </w:rPr>
        <w:br w:type="page"/>
      </w:r>
    </w:p>
    <w:p w14:paraId="73125620" w14:textId="77777777" w:rsidR="007957E9" w:rsidRPr="00133F5B" w:rsidRDefault="007957E9" w:rsidP="00036F77">
      <w:pPr>
        <w:jc w:val="center"/>
        <w:rPr>
          <w:sz w:val="20"/>
          <w:szCs w:val="20"/>
          <w:u w:val="single"/>
        </w:rPr>
      </w:pPr>
    </w:p>
    <w:p w14:paraId="217EFB5E" w14:textId="77777777" w:rsidR="00036F77" w:rsidRPr="009032A6" w:rsidRDefault="00036F77" w:rsidP="00036F77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9032A6">
        <w:rPr>
          <w:b/>
          <w:bCs/>
          <w:i/>
          <w:iCs/>
          <w:sz w:val="20"/>
          <w:szCs w:val="20"/>
          <w:u w:val="single"/>
        </w:rPr>
        <w:t>Supply Chain Strategies:  Demand Uncertainty &amp; Economies of Scale</w:t>
      </w:r>
    </w:p>
    <w:p w14:paraId="1F7E14CD" w14:textId="77777777" w:rsidR="00036F77" w:rsidRPr="00133F5B" w:rsidRDefault="00036F77" w:rsidP="00036F77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720"/>
        <w:gridCol w:w="950"/>
        <w:gridCol w:w="932"/>
        <w:gridCol w:w="1563"/>
        <w:gridCol w:w="1110"/>
        <w:gridCol w:w="236"/>
      </w:tblGrid>
      <w:tr w:rsidR="00036F77" w:rsidRPr="00133F5B" w14:paraId="0ABC89F3" w14:textId="77777777" w:rsidTr="00965AD3">
        <w:trPr>
          <w:trHeight w:val="20"/>
          <w:jc w:val="center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2F0B32C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166964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1D5E2F8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70FC11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82E5F3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36F77" w:rsidRPr="00133F5B" w14:paraId="5F2A19B1" w14:textId="77777777" w:rsidTr="000C71F0">
        <w:trPr>
          <w:cantSplit/>
          <w:trHeight w:val="864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04EDB0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E1F84E8" w14:textId="77777777" w:rsidR="00036F77" w:rsidRPr="00133F5B" w:rsidRDefault="00036F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Demand Uncertainty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3A7772" w14:textId="47DCF8C7" w:rsidR="00036F77" w:rsidRPr="00133F5B" w:rsidRDefault="00F1315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High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052EF9" w14:textId="4248C99D" w:rsidR="00036F77" w:rsidRPr="00133F5B" w:rsidRDefault="00F1315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E924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</w:t>
            </w:r>
          </w:p>
          <w:p w14:paraId="08E7C619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Computer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7384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II</w:t>
            </w:r>
          </w:p>
          <w:p w14:paraId="39075EE7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Furniture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AD0967D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36F77" w:rsidRPr="00133F5B" w14:paraId="631328E7" w14:textId="77777777" w:rsidTr="000C71F0">
        <w:trPr>
          <w:trHeight w:val="828"/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D2884DF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7E5C97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8B2F72D" w14:textId="6788C875" w:rsidR="00036F77" w:rsidRPr="00133F5B" w:rsidRDefault="00F1315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C16FE3" w14:textId="7D6B736F" w:rsidR="00036F77" w:rsidRPr="00133F5B" w:rsidRDefault="00F1315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8BB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IV</w:t>
            </w:r>
          </w:p>
          <w:p w14:paraId="4837796D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Books &amp; CDs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CFB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III</w:t>
            </w:r>
          </w:p>
          <w:p w14:paraId="39DC5F9E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Grocery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64D0059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C71F0" w:rsidRPr="00133F5B" w14:paraId="34208799" w14:textId="77777777" w:rsidTr="000C71F0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150633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9BBC0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78928CB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73EEBBD3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883D1" w14:textId="00A466C6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5ADA2" w14:textId="3E077978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730F59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</w:p>
        </w:tc>
      </w:tr>
      <w:tr w:rsidR="000C71F0" w:rsidRPr="00133F5B" w14:paraId="49002D7F" w14:textId="77777777" w:rsidTr="000C71F0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EFED03F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87EEA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9DB80D8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64EAA1D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F272C" w14:textId="03CA9C85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7EB4" w14:textId="0EE35537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High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6F9050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1DECD8BF" w14:textId="77777777" w:rsidTr="00965AD3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6DE324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3BE97F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67971D8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0C115AF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DB7400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Economies of Scale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FDD54D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72D8D175" w14:textId="77777777" w:rsidTr="00965AD3">
        <w:trPr>
          <w:jc w:val="center"/>
        </w:trPr>
        <w:tc>
          <w:tcPr>
            <w:tcW w:w="25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243CED6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62AB1B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4AE99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F074AA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B86EAE" w14:textId="7AA02E4B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7AE9A4" w14:textId="548B2F3E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62300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</w:tbl>
    <w:p w14:paraId="02E864B4" w14:textId="77777777" w:rsidR="00036F77" w:rsidRPr="00133F5B" w:rsidRDefault="00036F77" w:rsidP="00036F77">
      <w:pPr>
        <w:rPr>
          <w:sz w:val="20"/>
          <w:szCs w:val="20"/>
        </w:rPr>
      </w:pPr>
    </w:p>
    <w:p w14:paraId="286BEFC9" w14:textId="77777777" w:rsidR="007957E9" w:rsidRPr="00133F5B" w:rsidRDefault="007957E9" w:rsidP="00036F77">
      <w:pPr>
        <w:rPr>
          <w:sz w:val="20"/>
          <w:szCs w:val="20"/>
        </w:rPr>
      </w:pPr>
    </w:p>
    <w:p w14:paraId="4FDAB3CF" w14:textId="77777777" w:rsidR="00036F77" w:rsidRPr="00133F5B" w:rsidRDefault="00036F77" w:rsidP="00036F77">
      <w:pPr>
        <w:jc w:val="center"/>
        <w:rPr>
          <w:sz w:val="20"/>
          <w:szCs w:val="20"/>
          <w:u w:val="single"/>
        </w:rPr>
      </w:pPr>
      <w:r w:rsidRPr="00133F5B">
        <w:rPr>
          <w:sz w:val="20"/>
          <w:szCs w:val="20"/>
          <w:u w:val="single"/>
        </w:rPr>
        <w:t>Supply Chain Strategies:  Demand Uncertainty &amp; Lead Time</w:t>
      </w:r>
    </w:p>
    <w:p w14:paraId="1430E91D" w14:textId="77777777" w:rsidR="00036F77" w:rsidRPr="00133F5B" w:rsidRDefault="00036F77" w:rsidP="00036F77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36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85"/>
        <w:gridCol w:w="708"/>
        <w:gridCol w:w="924"/>
        <w:gridCol w:w="1810"/>
        <w:gridCol w:w="1780"/>
        <w:gridCol w:w="222"/>
      </w:tblGrid>
      <w:tr w:rsidR="00EE17B2" w:rsidRPr="00133F5B" w14:paraId="1106658F" w14:textId="77777777" w:rsidTr="000C71F0">
        <w:trPr>
          <w:trHeight w:val="20"/>
          <w:jc w:val="center"/>
        </w:trPr>
        <w:tc>
          <w:tcPr>
            <w:tcW w:w="17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36BBA01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CB823E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2696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50621D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D0A0FE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4BCFB6C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EE17B2" w:rsidRPr="00133F5B" w14:paraId="51B8B841" w14:textId="77777777" w:rsidTr="000C71F0">
        <w:trPr>
          <w:trHeight w:val="828"/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72D439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9446E2A" w14:textId="77777777" w:rsidR="00036F77" w:rsidRPr="00133F5B" w:rsidRDefault="00036F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Demand Uncertainty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432AD5" w14:textId="7CFC8DE9" w:rsidR="00036F77" w:rsidRPr="00133F5B" w:rsidRDefault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High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CF04AC" w14:textId="74B87D9A" w:rsidR="00036F77" w:rsidRPr="00133F5B" w:rsidRDefault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30569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</w:p>
          <w:p w14:paraId="7E237F8E" w14:textId="77777777" w:rsidR="00EE17B2" w:rsidRPr="00133F5B" w:rsidRDefault="00EE17B2" w:rsidP="00EE17B2">
            <w:pPr>
              <w:jc w:val="center"/>
              <w:rPr>
                <w:sz w:val="20"/>
                <w:szCs w:val="20"/>
              </w:rPr>
            </w:pPr>
          </w:p>
          <w:p w14:paraId="32E178CD" w14:textId="77777777" w:rsidR="00036F77" w:rsidRPr="00133F5B" w:rsidRDefault="00036F77" w:rsidP="00EE17B2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42106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Inventory</w:t>
            </w:r>
          </w:p>
          <w:p w14:paraId="60D3A0C5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Positioning</w:t>
            </w:r>
          </w:p>
          <w:p w14:paraId="31CB8B3F" w14:textId="77777777" w:rsidR="00036F77" w:rsidRPr="00133F5B" w:rsidRDefault="00036F77" w:rsidP="00EE17B2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8A9B604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EE17B2" w:rsidRPr="00133F5B" w14:paraId="0201600D" w14:textId="77777777" w:rsidTr="000C71F0">
        <w:trPr>
          <w:trHeight w:val="828"/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68178AB" w14:textId="77777777" w:rsidR="00036F77" w:rsidRPr="00133F5B" w:rsidRDefault="00036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FF16E8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1E9382" w14:textId="5A5BFFBD" w:rsidR="00036F77" w:rsidRPr="00133F5B" w:rsidRDefault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80D91CE" w14:textId="64B76432" w:rsidR="00036F77" w:rsidRPr="00133F5B" w:rsidRDefault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  <w:r w:rsidR="00036F77" w:rsidRPr="00133F5B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72C9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Continuous</w:t>
            </w:r>
          </w:p>
          <w:p w14:paraId="5F0378E3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Replenishment</w:t>
            </w:r>
          </w:p>
          <w:p w14:paraId="23417DA6" w14:textId="77777777" w:rsidR="00036F77" w:rsidRPr="00133F5B" w:rsidRDefault="00036F77" w:rsidP="00EE17B2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C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1356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</w:p>
          <w:p w14:paraId="59B88F66" w14:textId="77777777" w:rsidR="00036F77" w:rsidRPr="00133F5B" w:rsidRDefault="00036F77" w:rsidP="00EE17B2">
            <w:pPr>
              <w:jc w:val="center"/>
              <w:rPr>
                <w:sz w:val="20"/>
                <w:szCs w:val="20"/>
              </w:rPr>
            </w:pPr>
          </w:p>
          <w:p w14:paraId="18622EFF" w14:textId="77777777" w:rsidR="00036F77" w:rsidRPr="00133F5B" w:rsidRDefault="00036F77" w:rsidP="00EE17B2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  <w:highlight w:val="lightGray"/>
              </w:rPr>
              <w:t>B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B1B88B" w14:textId="77777777" w:rsidR="00036F77" w:rsidRPr="00133F5B" w:rsidRDefault="00036F77">
            <w:pPr>
              <w:rPr>
                <w:sz w:val="20"/>
                <w:szCs w:val="20"/>
              </w:rPr>
            </w:pPr>
          </w:p>
        </w:tc>
      </w:tr>
      <w:tr w:rsidR="000C71F0" w:rsidRPr="00133F5B" w14:paraId="7DE940F8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9CE8501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52D12645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3CB60AA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EC3CBA3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808AE" w14:textId="01155330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PULL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1B43B" w14:textId="2A250F83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PUSH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0C1E0A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</w:p>
        </w:tc>
      </w:tr>
      <w:tr w:rsidR="000C71F0" w:rsidRPr="00133F5B" w14:paraId="492C7EB2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86E540A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3B9AFDD7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440904D6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90B568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2D873" w14:textId="2E346645" w:rsidR="000C71F0" w:rsidRPr="00133F5B" w:rsidRDefault="000C71F0" w:rsidP="000C71F0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Short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68D18" w14:textId="2B4432C5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Long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CF98FA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7F1EB37E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053E4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14:paraId="23329B1C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14:paraId="677543EE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18BBFB9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29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AFD2E7" w14:textId="77777777" w:rsidR="000C71F0" w:rsidRPr="00133F5B" w:rsidRDefault="000C71F0" w:rsidP="000C71F0">
            <w:pPr>
              <w:jc w:val="center"/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Lead Time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3ADC35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  <w:tr w:rsidR="000C71F0" w:rsidRPr="00133F5B" w14:paraId="3EEE9488" w14:textId="77777777" w:rsidTr="000C71F0">
        <w:trPr>
          <w:jc w:val="center"/>
        </w:trPr>
        <w:tc>
          <w:tcPr>
            <w:tcW w:w="17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7D8EB99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D32C1E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504514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76E35D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FD2B1F" w14:textId="3518B07F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6C10EA" w14:textId="48A67664" w:rsidR="000C71F0" w:rsidRPr="00133F5B" w:rsidRDefault="000C71F0" w:rsidP="000C71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3D1B3E1" w14:textId="77777777" w:rsidR="000C71F0" w:rsidRPr="00133F5B" w:rsidRDefault="000C71F0" w:rsidP="000C71F0">
            <w:pPr>
              <w:rPr>
                <w:sz w:val="20"/>
                <w:szCs w:val="20"/>
              </w:rPr>
            </w:pPr>
          </w:p>
        </w:tc>
      </w:tr>
    </w:tbl>
    <w:p w14:paraId="61C4FE6B" w14:textId="77777777" w:rsidR="00036F77" w:rsidRPr="00133F5B" w:rsidRDefault="00036F77" w:rsidP="00036F77">
      <w:pPr>
        <w:rPr>
          <w:sz w:val="20"/>
          <w:szCs w:val="20"/>
        </w:rPr>
      </w:pPr>
    </w:p>
    <w:p w14:paraId="5D6146FB" w14:textId="77777777" w:rsidR="007957E9" w:rsidRPr="00133F5B" w:rsidRDefault="007957E9" w:rsidP="00036F7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4306"/>
      </w:tblGrid>
      <w:tr w:rsidR="005224FB" w:rsidRPr="00133F5B" w14:paraId="5B51C925" w14:textId="77777777" w:rsidTr="005224FB">
        <w:trPr>
          <w:trHeight w:val="432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CEB8A" w14:textId="77777777" w:rsidR="007957E9" w:rsidRPr="00133F5B" w:rsidRDefault="005224FB" w:rsidP="005224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sz w:val="20"/>
                <w:szCs w:val="20"/>
                <w:u w:val="single"/>
              </w:rPr>
              <w:t xml:space="preserve">PUSH and PULL Strategies driven by “Demand” and “Lead Time” </w:t>
            </w:r>
          </w:p>
          <w:p w14:paraId="5714FD99" w14:textId="77777777" w:rsidR="005224FB" w:rsidRPr="00133F5B" w:rsidRDefault="005224FB" w:rsidP="005224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33F5B">
              <w:rPr>
                <w:b/>
                <w:i/>
                <w:sz w:val="20"/>
                <w:szCs w:val="20"/>
                <w:u w:val="single"/>
              </w:rPr>
              <w:t>that impact “Cost” and “Service”</w:t>
            </w:r>
          </w:p>
        </w:tc>
      </w:tr>
      <w:tr w:rsidR="005224FB" w:rsidRPr="00133F5B" w14:paraId="29FD70B3" w14:textId="77777777" w:rsidTr="005224FB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863A" w14:textId="77777777" w:rsidR="005224FB" w:rsidRPr="00133F5B" w:rsidRDefault="005224FB" w:rsidP="005224FB">
            <w:pPr>
              <w:jc w:val="center"/>
              <w:rPr>
                <w:b/>
                <w:sz w:val="20"/>
                <w:szCs w:val="20"/>
              </w:rPr>
            </w:pPr>
            <w:r w:rsidRPr="00133F5B">
              <w:rPr>
                <w:b/>
                <w:sz w:val="20"/>
                <w:szCs w:val="20"/>
              </w:rPr>
              <w:t>Demand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04D97" w14:textId="77777777" w:rsidR="005224FB" w:rsidRPr="00133F5B" w:rsidRDefault="005224FB" w:rsidP="005224FB">
            <w:pPr>
              <w:jc w:val="center"/>
              <w:rPr>
                <w:b/>
                <w:sz w:val="20"/>
                <w:szCs w:val="20"/>
              </w:rPr>
            </w:pPr>
            <w:r w:rsidRPr="00133F5B">
              <w:rPr>
                <w:b/>
                <w:sz w:val="20"/>
                <w:szCs w:val="20"/>
              </w:rPr>
              <w:t>Lead Time</w:t>
            </w:r>
          </w:p>
        </w:tc>
      </w:tr>
      <w:tr w:rsidR="005224FB" w:rsidRPr="00133F5B" w14:paraId="5D62A88B" w14:textId="77777777" w:rsidTr="005224FB">
        <w:tc>
          <w:tcPr>
            <w:tcW w:w="4428" w:type="dxa"/>
            <w:tcBorders>
              <w:left w:val="double" w:sz="4" w:space="0" w:color="auto"/>
            </w:tcBorders>
          </w:tcPr>
          <w:p w14:paraId="7AD94A81" w14:textId="77777777" w:rsidR="005224FB" w:rsidRPr="00133F5B" w:rsidRDefault="005224FB" w:rsidP="005224FB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 xml:space="preserve">Aggregated demand lowers error through ‘law of large numbers’ that lowers standard deviation.  </w:t>
            </w:r>
          </w:p>
          <w:p w14:paraId="7D0C4200" w14:textId="77777777" w:rsidR="005224FB" w:rsidRPr="00133F5B" w:rsidRDefault="005224FB" w:rsidP="005224FB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Inter-demand forecasts to support supply chain strategies between stages.</w:t>
            </w:r>
          </w:p>
          <w:p w14:paraId="5A4D060A" w14:textId="77777777" w:rsidR="005224FB" w:rsidRPr="00133F5B" w:rsidRDefault="005224FB" w:rsidP="0042050A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right w:val="double" w:sz="4" w:space="0" w:color="auto"/>
            </w:tcBorders>
          </w:tcPr>
          <w:p w14:paraId="57ED9A34" w14:textId="77777777" w:rsidR="005224FB" w:rsidRPr="00133F5B" w:rsidRDefault="005224FB" w:rsidP="005224FB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Lower lead times traditionally support enhanced order fulfillment, customer service, and PULL.</w:t>
            </w:r>
          </w:p>
          <w:p w14:paraId="51419E4C" w14:textId="77777777" w:rsidR="005224FB" w:rsidRPr="00133F5B" w:rsidRDefault="005224FB" w:rsidP="0042050A">
            <w:pPr>
              <w:rPr>
                <w:sz w:val="20"/>
                <w:szCs w:val="20"/>
              </w:rPr>
            </w:pPr>
          </w:p>
        </w:tc>
      </w:tr>
      <w:tr w:rsidR="005224FB" w:rsidRPr="00133F5B" w14:paraId="2F8478FB" w14:textId="77777777" w:rsidTr="005224FB">
        <w:tc>
          <w:tcPr>
            <w:tcW w:w="4428" w:type="dxa"/>
            <w:tcBorders>
              <w:left w:val="double" w:sz="4" w:space="0" w:color="auto"/>
            </w:tcBorders>
          </w:tcPr>
          <w:p w14:paraId="2CE8BBA8" w14:textId="77777777" w:rsidR="005224FB" w:rsidRPr="00133F5B" w:rsidRDefault="005224FB" w:rsidP="005224FB">
            <w:pPr>
              <w:rPr>
                <w:sz w:val="20"/>
                <w:szCs w:val="20"/>
              </w:rPr>
            </w:pPr>
            <w:proofErr w:type="gramStart"/>
            <w:r w:rsidRPr="00133F5B">
              <w:rPr>
                <w:sz w:val="20"/>
                <w:szCs w:val="20"/>
              </w:rPr>
              <w:t>Demand shaping,</w:t>
            </w:r>
            <w:proofErr w:type="gramEnd"/>
            <w:r w:rsidRPr="00133F5B">
              <w:rPr>
                <w:sz w:val="20"/>
                <w:szCs w:val="20"/>
              </w:rPr>
              <w:t xml:space="preserve"> lowers error through </w:t>
            </w:r>
            <w:proofErr w:type="spellStart"/>
            <w:r w:rsidRPr="00133F5B">
              <w:rPr>
                <w:sz w:val="20"/>
                <w:szCs w:val="20"/>
              </w:rPr>
              <w:t>‘cause</w:t>
            </w:r>
            <w:proofErr w:type="spellEnd"/>
            <w:r w:rsidRPr="00133F5B">
              <w:rPr>
                <w:sz w:val="20"/>
                <w:szCs w:val="20"/>
              </w:rPr>
              <w:t xml:space="preserve"> and effect’ that focuses on critical factors.</w:t>
            </w:r>
          </w:p>
          <w:p w14:paraId="7773E9BB" w14:textId="77777777" w:rsidR="005224FB" w:rsidRPr="00133F5B" w:rsidRDefault="005224FB" w:rsidP="005224FB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Intra-demand forecasts to support supply chain strategies within stages.</w:t>
            </w:r>
          </w:p>
          <w:p w14:paraId="34DA92A3" w14:textId="77777777" w:rsidR="005224FB" w:rsidRPr="00133F5B" w:rsidRDefault="005224FB" w:rsidP="0042050A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right w:val="double" w:sz="4" w:space="0" w:color="auto"/>
            </w:tcBorders>
          </w:tcPr>
          <w:p w14:paraId="403839AD" w14:textId="77777777" w:rsidR="005224FB" w:rsidRPr="00133F5B" w:rsidRDefault="005224FB" w:rsidP="005224FB">
            <w:pPr>
              <w:rPr>
                <w:sz w:val="20"/>
                <w:szCs w:val="20"/>
              </w:rPr>
            </w:pPr>
            <w:r w:rsidRPr="00133F5B">
              <w:rPr>
                <w:sz w:val="20"/>
                <w:szCs w:val="20"/>
              </w:rPr>
              <w:t>Greater lead times traditionally support enhanced economies of scale, lower cost, and PUSH.</w:t>
            </w:r>
          </w:p>
          <w:p w14:paraId="4809801B" w14:textId="77777777" w:rsidR="005224FB" w:rsidRPr="00133F5B" w:rsidRDefault="005224FB" w:rsidP="0042050A">
            <w:pPr>
              <w:rPr>
                <w:sz w:val="20"/>
                <w:szCs w:val="20"/>
              </w:rPr>
            </w:pPr>
          </w:p>
        </w:tc>
      </w:tr>
      <w:tr w:rsidR="005224FB" w:rsidRPr="00133F5B" w14:paraId="1BA4A201" w14:textId="77777777" w:rsidTr="007F3FC6"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2019D" w14:textId="77777777" w:rsidR="005224FB" w:rsidRPr="00133F5B" w:rsidRDefault="005224FB" w:rsidP="007F3FC6">
            <w:pPr>
              <w:jc w:val="center"/>
              <w:rPr>
                <w:sz w:val="20"/>
                <w:szCs w:val="20"/>
              </w:rPr>
            </w:pPr>
          </w:p>
        </w:tc>
      </w:tr>
      <w:tr w:rsidR="005224FB" w:rsidRPr="00133F5B" w14:paraId="047F7D4F" w14:textId="77777777" w:rsidTr="00DA4CED">
        <w:trPr>
          <w:trHeight w:val="864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7BC29" w14:textId="77777777" w:rsidR="007F3FC6" w:rsidRPr="00133F5B" w:rsidRDefault="007F3FC6" w:rsidP="007F3FC6">
            <w:pPr>
              <w:jc w:val="center"/>
              <w:rPr>
                <w:b/>
                <w:i/>
                <w:sz w:val="20"/>
                <w:szCs w:val="20"/>
              </w:rPr>
            </w:pPr>
            <w:r w:rsidRPr="00133F5B">
              <w:rPr>
                <w:b/>
                <w:i/>
                <w:sz w:val="20"/>
                <w:szCs w:val="20"/>
              </w:rPr>
              <w:t>Balancing Supply and Demand with Supply Chain Strategies</w:t>
            </w:r>
          </w:p>
          <w:p w14:paraId="762A226B" w14:textId="77777777" w:rsidR="007F3FC6" w:rsidRPr="00133F5B" w:rsidRDefault="007F3FC6" w:rsidP="007F3FC6">
            <w:pPr>
              <w:jc w:val="center"/>
              <w:rPr>
                <w:b/>
                <w:i/>
                <w:sz w:val="20"/>
                <w:szCs w:val="20"/>
              </w:rPr>
            </w:pPr>
            <w:r w:rsidRPr="00133F5B">
              <w:rPr>
                <w:b/>
                <w:i/>
                <w:sz w:val="20"/>
                <w:szCs w:val="20"/>
              </w:rPr>
              <w:t>can be addressed through e-business capabilities.</w:t>
            </w:r>
          </w:p>
          <w:p w14:paraId="4977658C" w14:textId="77777777" w:rsidR="005224FB" w:rsidRPr="00133F5B" w:rsidRDefault="007F3FC6" w:rsidP="007F3FC6">
            <w:pPr>
              <w:jc w:val="center"/>
              <w:rPr>
                <w:sz w:val="20"/>
                <w:szCs w:val="20"/>
              </w:rPr>
            </w:pPr>
            <w:proofErr w:type="gramStart"/>
            <w:r w:rsidRPr="00133F5B">
              <w:rPr>
                <w:sz w:val="20"/>
                <w:szCs w:val="20"/>
              </w:rPr>
              <w:t>( e</w:t>
            </w:r>
            <w:proofErr w:type="gramEnd"/>
            <w:r w:rsidRPr="00133F5B">
              <w:rPr>
                <w:sz w:val="20"/>
                <w:szCs w:val="20"/>
              </w:rPr>
              <w:t>-commerce, e-procurement, e-fulfillment, etc. )</w:t>
            </w:r>
          </w:p>
        </w:tc>
      </w:tr>
    </w:tbl>
    <w:p w14:paraId="046859AB" w14:textId="3A58A0CE" w:rsidR="00462DD2" w:rsidRPr="00133F5B" w:rsidRDefault="00462DD2">
      <w:pPr>
        <w:rPr>
          <w:sz w:val="20"/>
          <w:szCs w:val="20"/>
        </w:rPr>
      </w:pPr>
    </w:p>
    <w:sectPr w:rsidR="00462DD2" w:rsidRPr="00133F5B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C44EF" w14:textId="77777777" w:rsidR="00653491" w:rsidRDefault="00653491">
      <w:r>
        <w:separator/>
      </w:r>
    </w:p>
  </w:endnote>
  <w:endnote w:type="continuationSeparator" w:id="0">
    <w:p w14:paraId="15B5716F" w14:textId="77777777" w:rsidR="00653491" w:rsidRDefault="0065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D052" w14:textId="77777777" w:rsidR="00653491" w:rsidRDefault="00653491">
      <w:r>
        <w:separator/>
      </w:r>
    </w:p>
  </w:footnote>
  <w:footnote w:type="continuationSeparator" w:id="0">
    <w:p w14:paraId="34A079AE" w14:textId="77777777" w:rsidR="00653491" w:rsidRDefault="0065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9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2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1E9F"/>
    <w:rsid w:val="00012643"/>
    <w:rsid w:val="00026B42"/>
    <w:rsid w:val="000334BA"/>
    <w:rsid w:val="00036F77"/>
    <w:rsid w:val="00037153"/>
    <w:rsid w:val="000405D3"/>
    <w:rsid w:val="00070F86"/>
    <w:rsid w:val="00076A0F"/>
    <w:rsid w:val="00095E0F"/>
    <w:rsid w:val="000A0D2E"/>
    <w:rsid w:val="000A2590"/>
    <w:rsid w:val="000A5C10"/>
    <w:rsid w:val="000B7F15"/>
    <w:rsid w:val="000C71F0"/>
    <w:rsid w:val="000D5CD0"/>
    <w:rsid w:val="000F1534"/>
    <w:rsid w:val="00114717"/>
    <w:rsid w:val="00123009"/>
    <w:rsid w:val="00123DC3"/>
    <w:rsid w:val="00133F5B"/>
    <w:rsid w:val="00172660"/>
    <w:rsid w:val="001844A6"/>
    <w:rsid w:val="001A7BDC"/>
    <w:rsid w:val="001B028E"/>
    <w:rsid w:val="001B14E5"/>
    <w:rsid w:val="001C74F8"/>
    <w:rsid w:val="001E1513"/>
    <w:rsid w:val="001E2087"/>
    <w:rsid w:val="001E3492"/>
    <w:rsid w:val="002115D4"/>
    <w:rsid w:val="0022074B"/>
    <w:rsid w:val="002226A1"/>
    <w:rsid w:val="00237A63"/>
    <w:rsid w:val="00241CEC"/>
    <w:rsid w:val="0024426E"/>
    <w:rsid w:val="0024475F"/>
    <w:rsid w:val="002673D3"/>
    <w:rsid w:val="00297F14"/>
    <w:rsid w:val="002C3C7D"/>
    <w:rsid w:val="002D7D40"/>
    <w:rsid w:val="002E270F"/>
    <w:rsid w:val="002F0ADB"/>
    <w:rsid w:val="002F0F06"/>
    <w:rsid w:val="002F56F7"/>
    <w:rsid w:val="00304C75"/>
    <w:rsid w:val="00364EF4"/>
    <w:rsid w:val="00370F0F"/>
    <w:rsid w:val="00385193"/>
    <w:rsid w:val="003A2C27"/>
    <w:rsid w:val="003B0A33"/>
    <w:rsid w:val="003C5082"/>
    <w:rsid w:val="003F0C33"/>
    <w:rsid w:val="00410ACE"/>
    <w:rsid w:val="00412512"/>
    <w:rsid w:val="0042050A"/>
    <w:rsid w:val="00456AED"/>
    <w:rsid w:val="00460CDF"/>
    <w:rsid w:val="00462DD2"/>
    <w:rsid w:val="004709CD"/>
    <w:rsid w:val="00472FB7"/>
    <w:rsid w:val="00482B9A"/>
    <w:rsid w:val="004B0EEF"/>
    <w:rsid w:val="004B2A80"/>
    <w:rsid w:val="004D5114"/>
    <w:rsid w:val="004D7377"/>
    <w:rsid w:val="00506CD3"/>
    <w:rsid w:val="005120D9"/>
    <w:rsid w:val="005224FB"/>
    <w:rsid w:val="0054206D"/>
    <w:rsid w:val="00546B15"/>
    <w:rsid w:val="00580690"/>
    <w:rsid w:val="005832C1"/>
    <w:rsid w:val="005864CB"/>
    <w:rsid w:val="00587AA6"/>
    <w:rsid w:val="005C7B13"/>
    <w:rsid w:val="005D1B4F"/>
    <w:rsid w:val="005D5E73"/>
    <w:rsid w:val="005E3736"/>
    <w:rsid w:val="005F30F9"/>
    <w:rsid w:val="005F73DE"/>
    <w:rsid w:val="00634530"/>
    <w:rsid w:val="006370A0"/>
    <w:rsid w:val="006474B4"/>
    <w:rsid w:val="00653491"/>
    <w:rsid w:val="0066395F"/>
    <w:rsid w:val="00675C95"/>
    <w:rsid w:val="006777A4"/>
    <w:rsid w:val="006833D7"/>
    <w:rsid w:val="00691859"/>
    <w:rsid w:val="00694629"/>
    <w:rsid w:val="006A42BB"/>
    <w:rsid w:val="006A524A"/>
    <w:rsid w:val="006A671B"/>
    <w:rsid w:val="006B062F"/>
    <w:rsid w:val="006B5B4D"/>
    <w:rsid w:val="006C67C8"/>
    <w:rsid w:val="006D57D7"/>
    <w:rsid w:val="006D5955"/>
    <w:rsid w:val="006F3670"/>
    <w:rsid w:val="0071082B"/>
    <w:rsid w:val="00713CE6"/>
    <w:rsid w:val="00783A7A"/>
    <w:rsid w:val="0079015D"/>
    <w:rsid w:val="00790A36"/>
    <w:rsid w:val="007957E9"/>
    <w:rsid w:val="007A00BF"/>
    <w:rsid w:val="007C5C11"/>
    <w:rsid w:val="007D0588"/>
    <w:rsid w:val="007F2007"/>
    <w:rsid w:val="007F3FC6"/>
    <w:rsid w:val="0082305D"/>
    <w:rsid w:val="00845AF9"/>
    <w:rsid w:val="008516AD"/>
    <w:rsid w:val="008538F4"/>
    <w:rsid w:val="00884D6B"/>
    <w:rsid w:val="008A6FF9"/>
    <w:rsid w:val="008B436E"/>
    <w:rsid w:val="008B72FE"/>
    <w:rsid w:val="008C6EC5"/>
    <w:rsid w:val="008C79D8"/>
    <w:rsid w:val="008D5AFF"/>
    <w:rsid w:val="008E00E2"/>
    <w:rsid w:val="008E1F2C"/>
    <w:rsid w:val="008E28B9"/>
    <w:rsid w:val="008E2F4E"/>
    <w:rsid w:val="00900523"/>
    <w:rsid w:val="00900AE4"/>
    <w:rsid w:val="009032A6"/>
    <w:rsid w:val="00903CB6"/>
    <w:rsid w:val="0091588B"/>
    <w:rsid w:val="00934BB4"/>
    <w:rsid w:val="00943EFC"/>
    <w:rsid w:val="0095594A"/>
    <w:rsid w:val="00961C41"/>
    <w:rsid w:val="00962DC7"/>
    <w:rsid w:val="00965AD3"/>
    <w:rsid w:val="00972ED1"/>
    <w:rsid w:val="009755FA"/>
    <w:rsid w:val="0097707F"/>
    <w:rsid w:val="00982A59"/>
    <w:rsid w:val="00996860"/>
    <w:rsid w:val="009B2A9C"/>
    <w:rsid w:val="009D1956"/>
    <w:rsid w:val="009D77FF"/>
    <w:rsid w:val="00A15F7F"/>
    <w:rsid w:val="00A179BF"/>
    <w:rsid w:val="00A3690A"/>
    <w:rsid w:val="00A44221"/>
    <w:rsid w:val="00A4599D"/>
    <w:rsid w:val="00A5219E"/>
    <w:rsid w:val="00A67E0F"/>
    <w:rsid w:val="00A70C57"/>
    <w:rsid w:val="00A72A0B"/>
    <w:rsid w:val="00A849B5"/>
    <w:rsid w:val="00A85134"/>
    <w:rsid w:val="00A859A8"/>
    <w:rsid w:val="00A876BE"/>
    <w:rsid w:val="00AA0221"/>
    <w:rsid w:val="00AB006B"/>
    <w:rsid w:val="00AC42E0"/>
    <w:rsid w:val="00AC73C0"/>
    <w:rsid w:val="00AC7573"/>
    <w:rsid w:val="00AC7CEB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C4472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718"/>
    <w:rsid w:val="00C43FBF"/>
    <w:rsid w:val="00C501B1"/>
    <w:rsid w:val="00C727FB"/>
    <w:rsid w:val="00C912E5"/>
    <w:rsid w:val="00C9174A"/>
    <w:rsid w:val="00C96915"/>
    <w:rsid w:val="00CC5A37"/>
    <w:rsid w:val="00CD53C8"/>
    <w:rsid w:val="00CD5AA9"/>
    <w:rsid w:val="00CE2E19"/>
    <w:rsid w:val="00CE6A1E"/>
    <w:rsid w:val="00CF483B"/>
    <w:rsid w:val="00D01073"/>
    <w:rsid w:val="00D07D2D"/>
    <w:rsid w:val="00D10005"/>
    <w:rsid w:val="00D362DC"/>
    <w:rsid w:val="00D44BB1"/>
    <w:rsid w:val="00D5554F"/>
    <w:rsid w:val="00D55922"/>
    <w:rsid w:val="00D60477"/>
    <w:rsid w:val="00D728C2"/>
    <w:rsid w:val="00D731B2"/>
    <w:rsid w:val="00D85BD8"/>
    <w:rsid w:val="00D91F80"/>
    <w:rsid w:val="00D92A26"/>
    <w:rsid w:val="00D97B6F"/>
    <w:rsid w:val="00DA2E7E"/>
    <w:rsid w:val="00DA4CED"/>
    <w:rsid w:val="00DB71AD"/>
    <w:rsid w:val="00DD37D6"/>
    <w:rsid w:val="00DE5C6A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E17B2"/>
    <w:rsid w:val="00EF13FE"/>
    <w:rsid w:val="00EF7971"/>
    <w:rsid w:val="00F0008F"/>
    <w:rsid w:val="00F13150"/>
    <w:rsid w:val="00F246E2"/>
    <w:rsid w:val="00F37580"/>
    <w:rsid w:val="00F412B2"/>
    <w:rsid w:val="00F52D8B"/>
    <w:rsid w:val="00F572AD"/>
    <w:rsid w:val="00F7026B"/>
    <w:rsid w:val="00F85234"/>
    <w:rsid w:val="00F862F8"/>
    <w:rsid w:val="00F94DFC"/>
    <w:rsid w:val="00F96119"/>
    <w:rsid w:val="00FA00B6"/>
    <w:rsid w:val="00FA63D2"/>
    <w:rsid w:val="00FB37C8"/>
    <w:rsid w:val="00FC77F5"/>
    <w:rsid w:val="00FE12DF"/>
    <w:rsid w:val="00FF0B16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1859"/>
  <w15:docId w15:val="{356F96EF-DB8B-424D-B408-5B04A2C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7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11</cp:revision>
  <cp:lastPrinted>2017-10-30T04:50:00Z</cp:lastPrinted>
  <dcterms:created xsi:type="dcterms:W3CDTF">2019-09-23T17:09:00Z</dcterms:created>
  <dcterms:modified xsi:type="dcterms:W3CDTF">2019-09-23T17:30:00Z</dcterms:modified>
</cp:coreProperties>
</file>