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D555" w14:textId="36657D6A" w:rsidR="0077638E" w:rsidRPr="00060BBB" w:rsidRDefault="00975A9B" w:rsidP="006677AD">
      <w:pPr>
        <w:jc w:val="center"/>
        <w:rPr>
          <w:b/>
          <w:bCs/>
          <w:sz w:val="28"/>
          <w:szCs w:val="28"/>
          <w:u w:val="single"/>
        </w:rPr>
      </w:pPr>
      <w:r w:rsidRPr="00060BBB">
        <w:rPr>
          <w:b/>
          <w:bCs/>
          <w:sz w:val="28"/>
          <w:szCs w:val="28"/>
          <w:u w:val="single"/>
        </w:rPr>
        <w:t xml:space="preserve">Overview – </w:t>
      </w:r>
      <w:r w:rsidR="0077638E" w:rsidRPr="00060BBB">
        <w:rPr>
          <w:b/>
          <w:bCs/>
          <w:sz w:val="28"/>
          <w:szCs w:val="28"/>
          <w:u w:val="single"/>
        </w:rPr>
        <w:t>Project Management</w:t>
      </w:r>
      <w:r w:rsidR="00C021B8" w:rsidRPr="00060BBB">
        <w:rPr>
          <w:b/>
          <w:bCs/>
          <w:sz w:val="28"/>
          <w:szCs w:val="28"/>
          <w:u w:val="single"/>
        </w:rPr>
        <w:t xml:space="preserve"> – Summer 2020</w:t>
      </w:r>
    </w:p>
    <w:p w14:paraId="0F53060A" w14:textId="7729CE6D" w:rsidR="0077638E" w:rsidRPr="00060BBB" w:rsidRDefault="0077638E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373"/>
      </w:tblGrid>
      <w:tr w:rsidR="009301B7" w:rsidRPr="00060BBB" w14:paraId="00E836D9" w14:textId="77777777" w:rsidTr="00B2514E">
        <w:tc>
          <w:tcPr>
            <w:tcW w:w="0" w:type="auto"/>
          </w:tcPr>
          <w:p w14:paraId="6DECEE22" w14:textId="6DD7F7D8" w:rsidR="00B87891" w:rsidRPr="00060BBB" w:rsidRDefault="00B87891" w:rsidP="000A5764">
            <w:pPr>
              <w:rPr>
                <w:b/>
                <w:bCs/>
                <w:u w:val="single"/>
              </w:rPr>
            </w:pPr>
            <w:r w:rsidRPr="00060BBB">
              <w:rPr>
                <w:b/>
                <w:bCs/>
                <w:u w:val="single"/>
              </w:rPr>
              <w:t>Effective Project Management – Wysocki</w:t>
            </w:r>
            <w:r w:rsidR="00C021B8" w:rsidRPr="00060BBB">
              <w:rPr>
                <w:b/>
                <w:bCs/>
                <w:u w:val="single"/>
              </w:rPr>
              <w:t>, 8</w:t>
            </w:r>
            <w:r w:rsidR="00C021B8" w:rsidRPr="00060BBB">
              <w:rPr>
                <w:b/>
                <w:bCs/>
                <w:u w:val="single"/>
                <w:vertAlign w:val="superscript"/>
              </w:rPr>
              <w:t>th</w:t>
            </w:r>
            <w:r w:rsidR="00C021B8" w:rsidRPr="00060BBB">
              <w:rPr>
                <w:b/>
                <w:bCs/>
                <w:u w:val="single"/>
              </w:rPr>
              <w:t xml:space="preserve"> Edition</w:t>
            </w:r>
          </w:p>
          <w:p w14:paraId="357871DB" w14:textId="77777777" w:rsidR="00B87891" w:rsidRPr="00060BBB" w:rsidRDefault="00B87891" w:rsidP="000A5764">
            <w:pPr>
              <w:ind w:left="360" w:hanging="180"/>
            </w:pPr>
            <w:r w:rsidRPr="00060BBB">
              <w:t>&gt;</w:t>
            </w:r>
            <w:r w:rsidRPr="00060BBB">
              <w:rPr>
                <w:u w:val="single"/>
              </w:rPr>
              <w:t>Project Landscape (Four Quadrants)</w:t>
            </w:r>
          </w:p>
          <w:p w14:paraId="47399C61" w14:textId="52FCDA2F" w:rsidR="00B87891" w:rsidRPr="00060BBB" w:rsidRDefault="00B87891" w:rsidP="000A5764">
            <w:pPr>
              <w:ind w:left="360"/>
            </w:pPr>
            <w:r w:rsidRPr="00060BBB">
              <w:t>Traditional</w:t>
            </w:r>
            <w:r w:rsidR="007013C3" w:rsidRPr="00060BBB">
              <w:t xml:space="preserve">, </w:t>
            </w:r>
            <w:r w:rsidRPr="00060BBB">
              <w:t>Agile</w:t>
            </w:r>
            <w:r w:rsidR="007013C3" w:rsidRPr="00060BBB">
              <w:t xml:space="preserve">, </w:t>
            </w:r>
            <w:r w:rsidRPr="00060BBB">
              <w:t>Extreme</w:t>
            </w:r>
            <w:r w:rsidR="007013C3" w:rsidRPr="00060BBB">
              <w:t xml:space="preserve">, </w:t>
            </w:r>
            <w:proofErr w:type="spellStart"/>
            <w:r w:rsidRPr="00060BBB">
              <w:t>Emertxe</w:t>
            </w:r>
            <w:proofErr w:type="spellEnd"/>
          </w:p>
          <w:p w14:paraId="0830FD2C" w14:textId="77777777" w:rsidR="00B87891" w:rsidRPr="00060BBB" w:rsidRDefault="00B87891" w:rsidP="000A5764">
            <w:pPr>
              <w:ind w:left="360" w:hanging="180"/>
            </w:pPr>
            <w:r w:rsidRPr="00060BBB">
              <w:t>&gt;</w:t>
            </w:r>
            <w:r w:rsidRPr="00060BBB">
              <w:rPr>
                <w:u w:val="single"/>
              </w:rPr>
              <w:t>Project Management Live Cycle (PMLC)</w:t>
            </w:r>
          </w:p>
          <w:p w14:paraId="5A6D42D8" w14:textId="77777777" w:rsidR="00B87891" w:rsidRPr="00060BBB" w:rsidRDefault="00B87891" w:rsidP="000A5764">
            <w:pPr>
              <w:ind w:left="540" w:hanging="180"/>
              <w:rPr>
                <w:u w:val="single"/>
              </w:rPr>
            </w:pPr>
            <w:r w:rsidRPr="00060BBB">
              <w:rPr>
                <w:u w:val="single"/>
              </w:rPr>
              <w:t>PMLC Process Groups (5)</w:t>
            </w:r>
          </w:p>
          <w:p w14:paraId="18E2B564" w14:textId="77777777" w:rsidR="007013C3" w:rsidRPr="00060BBB" w:rsidRDefault="00B87891" w:rsidP="000A5764">
            <w:pPr>
              <w:ind w:left="540"/>
            </w:pPr>
            <w:r w:rsidRPr="00060BBB">
              <w:t>Scope</w:t>
            </w:r>
            <w:r w:rsidR="007013C3" w:rsidRPr="00060BBB">
              <w:t xml:space="preserve">, </w:t>
            </w:r>
            <w:r w:rsidRPr="00060BBB">
              <w:t>Plan</w:t>
            </w:r>
            <w:r w:rsidR="007013C3" w:rsidRPr="00060BBB">
              <w:t xml:space="preserve">, </w:t>
            </w:r>
          </w:p>
          <w:p w14:paraId="31E25C49" w14:textId="4C558F86" w:rsidR="00B87891" w:rsidRPr="00060BBB" w:rsidRDefault="00B87891" w:rsidP="000A5764">
            <w:pPr>
              <w:ind w:left="540"/>
            </w:pPr>
            <w:r w:rsidRPr="00060BBB">
              <w:t>Launch</w:t>
            </w:r>
            <w:r w:rsidR="007013C3" w:rsidRPr="00060BBB">
              <w:t xml:space="preserve">, </w:t>
            </w:r>
            <w:r w:rsidRPr="00060BBB">
              <w:t>Monitor &amp; Control</w:t>
            </w:r>
            <w:r w:rsidR="007013C3" w:rsidRPr="00060BBB">
              <w:t xml:space="preserve">, </w:t>
            </w:r>
            <w:r w:rsidRPr="00060BBB">
              <w:t>Close</w:t>
            </w:r>
          </w:p>
          <w:p w14:paraId="53FB256D" w14:textId="77777777" w:rsidR="00B87891" w:rsidRPr="00060BBB" w:rsidRDefault="00B87891" w:rsidP="000A5764">
            <w:pPr>
              <w:ind w:left="540" w:hanging="180"/>
              <w:rPr>
                <w:u w:val="single"/>
              </w:rPr>
            </w:pPr>
            <w:r w:rsidRPr="00060BBB">
              <w:rPr>
                <w:u w:val="single"/>
              </w:rPr>
              <w:t>PMLC Processes (5)</w:t>
            </w:r>
          </w:p>
          <w:p w14:paraId="2EDA3AD1" w14:textId="77777777" w:rsidR="007013C3" w:rsidRPr="00060BBB" w:rsidRDefault="00B87891" w:rsidP="000A5764">
            <w:pPr>
              <w:ind w:left="540"/>
            </w:pPr>
            <w:r w:rsidRPr="00060BBB">
              <w:t>Scoping</w:t>
            </w:r>
            <w:r w:rsidR="007013C3" w:rsidRPr="00060BBB">
              <w:t xml:space="preserve">, </w:t>
            </w:r>
            <w:r w:rsidRPr="00060BBB">
              <w:t>Planning</w:t>
            </w:r>
            <w:r w:rsidR="007013C3" w:rsidRPr="00060BBB">
              <w:t xml:space="preserve">, </w:t>
            </w:r>
          </w:p>
          <w:p w14:paraId="7D19C764" w14:textId="050F1FDF" w:rsidR="00B87891" w:rsidRPr="00060BBB" w:rsidRDefault="00B87891" w:rsidP="000A5764">
            <w:pPr>
              <w:ind w:left="540"/>
            </w:pPr>
            <w:r w:rsidRPr="00060BBB">
              <w:t>Launching</w:t>
            </w:r>
            <w:r w:rsidR="007013C3" w:rsidRPr="00060BBB">
              <w:t xml:space="preserve">, </w:t>
            </w:r>
            <w:r w:rsidRPr="00060BBB">
              <w:t>Executing</w:t>
            </w:r>
            <w:r w:rsidR="007013C3" w:rsidRPr="00060BBB">
              <w:t xml:space="preserve">, </w:t>
            </w:r>
            <w:r w:rsidRPr="00060BBB">
              <w:t>Closing</w:t>
            </w:r>
          </w:p>
          <w:p w14:paraId="61035432" w14:textId="77777777" w:rsidR="00B87891" w:rsidRPr="00060BBB" w:rsidRDefault="00B87891" w:rsidP="000A5764">
            <w:pPr>
              <w:ind w:left="540" w:hanging="180"/>
              <w:rPr>
                <w:u w:val="single"/>
              </w:rPr>
            </w:pPr>
            <w:r w:rsidRPr="00060BBB">
              <w:rPr>
                <w:u w:val="single"/>
              </w:rPr>
              <w:t>PMLC Models/Types (5)</w:t>
            </w:r>
          </w:p>
          <w:p w14:paraId="7C296B23" w14:textId="77777777" w:rsidR="00B2514E" w:rsidRPr="00060BBB" w:rsidRDefault="00B87891" w:rsidP="000A5764">
            <w:pPr>
              <w:ind w:left="540"/>
            </w:pPr>
            <w:r w:rsidRPr="00060BBB">
              <w:t>Linear</w:t>
            </w:r>
            <w:r w:rsidR="007013C3" w:rsidRPr="00060BBB">
              <w:t xml:space="preserve">, </w:t>
            </w:r>
            <w:r w:rsidRPr="00060BBB">
              <w:t>Incremental</w:t>
            </w:r>
            <w:r w:rsidR="007013C3" w:rsidRPr="00060BBB">
              <w:t xml:space="preserve">, </w:t>
            </w:r>
          </w:p>
          <w:p w14:paraId="0B9F9116" w14:textId="77777777" w:rsidR="00B2514E" w:rsidRPr="00060BBB" w:rsidRDefault="00B87891" w:rsidP="000A5764">
            <w:pPr>
              <w:ind w:left="540"/>
            </w:pPr>
            <w:r w:rsidRPr="00060BBB">
              <w:t>Iterative</w:t>
            </w:r>
            <w:r w:rsidR="007013C3" w:rsidRPr="00060BBB">
              <w:t xml:space="preserve">, </w:t>
            </w:r>
            <w:r w:rsidRPr="00060BBB">
              <w:t>Adaptive</w:t>
            </w:r>
            <w:r w:rsidR="007013C3" w:rsidRPr="00060BBB">
              <w:t xml:space="preserve">, </w:t>
            </w:r>
          </w:p>
          <w:p w14:paraId="016256C1" w14:textId="5C001E84" w:rsidR="00B87891" w:rsidRPr="00060BBB" w:rsidRDefault="00B87891" w:rsidP="000A5764">
            <w:pPr>
              <w:ind w:left="540"/>
            </w:pPr>
            <w:r w:rsidRPr="00060BBB">
              <w:t>Extreme</w:t>
            </w:r>
          </w:p>
          <w:p w14:paraId="34A6DDE4" w14:textId="77777777" w:rsidR="00B87891" w:rsidRPr="00060BBB" w:rsidRDefault="00B87891" w:rsidP="000A5764"/>
        </w:tc>
        <w:tc>
          <w:tcPr>
            <w:tcW w:w="0" w:type="auto"/>
            <w:shd w:val="clear" w:color="auto" w:fill="F2F2F2" w:themeFill="background1" w:themeFillShade="F2"/>
          </w:tcPr>
          <w:p w14:paraId="009B3B04" w14:textId="5D1096CA" w:rsidR="00B87891" w:rsidRPr="00060BBB" w:rsidRDefault="00B87891" w:rsidP="000A5764">
            <w:pPr>
              <w:rPr>
                <w:b/>
                <w:bCs/>
                <w:u w:val="single"/>
              </w:rPr>
            </w:pPr>
            <w:r w:rsidRPr="00060BBB">
              <w:rPr>
                <w:b/>
                <w:bCs/>
                <w:u w:val="single"/>
              </w:rPr>
              <w:t>Fundamentals – PMBOK</w:t>
            </w:r>
            <w:r w:rsidR="00C021B8" w:rsidRPr="00060BBB">
              <w:rPr>
                <w:b/>
                <w:bCs/>
                <w:u w:val="single"/>
              </w:rPr>
              <w:t>, 6</w:t>
            </w:r>
            <w:r w:rsidR="00C021B8" w:rsidRPr="00060BBB">
              <w:rPr>
                <w:b/>
                <w:bCs/>
                <w:u w:val="single"/>
                <w:vertAlign w:val="superscript"/>
              </w:rPr>
              <w:t>th</w:t>
            </w:r>
            <w:r w:rsidR="00C021B8" w:rsidRPr="00060BBB">
              <w:rPr>
                <w:b/>
                <w:bCs/>
                <w:u w:val="single"/>
              </w:rPr>
              <w:t xml:space="preserve"> Edition</w:t>
            </w:r>
          </w:p>
          <w:p w14:paraId="5E33B67F" w14:textId="77777777" w:rsidR="00B87891" w:rsidRPr="00060BBB" w:rsidRDefault="00B87891" w:rsidP="000A5764">
            <w:pPr>
              <w:ind w:left="434" w:hanging="180"/>
            </w:pPr>
            <w:r w:rsidRPr="00060BBB">
              <w:t>&gt;</w:t>
            </w:r>
            <w:r w:rsidRPr="00060BBB">
              <w:rPr>
                <w:u w:val="single"/>
              </w:rPr>
              <w:t>Knowledge Areas</w:t>
            </w:r>
            <w:r w:rsidRPr="00060BBB">
              <w:t xml:space="preserve"> (10)</w:t>
            </w:r>
          </w:p>
          <w:p w14:paraId="786D1835" w14:textId="77777777" w:rsidR="007013C3" w:rsidRPr="00060BBB" w:rsidRDefault="00B87891" w:rsidP="007013C3">
            <w:pPr>
              <w:ind w:left="434"/>
            </w:pPr>
            <w:r w:rsidRPr="00060BBB">
              <w:t>Integration</w:t>
            </w:r>
            <w:r w:rsidR="007013C3" w:rsidRPr="00060BBB">
              <w:t xml:space="preserve">, </w:t>
            </w:r>
            <w:r w:rsidRPr="00060BBB">
              <w:t xml:space="preserve">Scope, </w:t>
            </w:r>
            <w:r w:rsidR="007013C3" w:rsidRPr="00060BBB">
              <w:t xml:space="preserve">Resource, </w:t>
            </w:r>
          </w:p>
          <w:p w14:paraId="1C8EA95B" w14:textId="24135336" w:rsidR="007013C3" w:rsidRPr="00060BBB" w:rsidRDefault="007013C3" w:rsidP="007013C3">
            <w:pPr>
              <w:ind w:left="434"/>
            </w:pPr>
            <w:r w:rsidRPr="00060BBB">
              <w:t xml:space="preserve">   Communications, Stakeholder</w:t>
            </w:r>
          </w:p>
          <w:p w14:paraId="1CA1F388" w14:textId="1ACFAF98" w:rsidR="00B87891" w:rsidRPr="00060BBB" w:rsidRDefault="00B87891" w:rsidP="000A5764">
            <w:pPr>
              <w:ind w:left="434"/>
            </w:pPr>
            <w:r w:rsidRPr="00060BBB">
              <w:t>Schedule</w:t>
            </w:r>
            <w:r w:rsidR="007013C3" w:rsidRPr="00060BBB">
              <w:t xml:space="preserve">, Cost, </w:t>
            </w:r>
            <w:r w:rsidRPr="00060BBB">
              <w:t>Quality</w:t>
            </w:r>
            <w:r w:rsidR="007013C3" w:rsidRPr="00060BBB">
              <w:t xml:space="preserve">, </w:t>
            </w:r>
            <w:r w:rsidRPr="00060BBB">
              <w:t>Risk</w:t>
            </w:r>
            <w:r w:rsidR="007013C3" w:rsidRPr="00060BBB">
              <w:t xml:space="preserve">, </w:t>
            </w:r>
            <w:r w:rsidRPr="00060BBB">
              <w:t>Procurement</w:t>
            </w:r>
            <w:r w:rsidR="007013C3" w:rsidRPr="00060BBB">
              <w:t xml:space="preserve">, </w:t>
            </w:r>
          </w:p>
          <w:p w14:paraId="3A3DA1CE" w14:textId="77777777" w:rsidR="00B87891" w:rsidRPr="00060BBB" w:rsidRDefault="00B87891" w:rsidP="000A5764">
            <w:pPr>
              <w:ind w:left="434" w:hanging="180"/>
            </w:pPr>
            <w:r w:rsidRPr="00060BBB">
              <w:t>&gt;</w:t>
            </w:r>
            <w:r w:rsidRPr="00060BBB">
              <w:rPr>
                <w:u w:val="single"/>
              </w:rPr>
              <w:t>Process Groups (5)</w:t>
            </w:r>
          </w:p>
          <w:p w14:paraId="25A9CBCA" w14:textId="77777777" w:rsidR="007013C3" w:rsidRPr="00060BBB" w:rsidRDefault="00B87891" w:rsidP="000A5764">
            <w:pPr>
              <w:ind w:left="434"/>
            </w:pPr>
            <w:r w:rsidRPr="00060BBB">
              <w:t>Initiating</w:t>
            </w:r>
            <w:r w:rsidR="007013C3" w:rsidRPr="00060BBB">
              <w:t xml:space="preserve">, </w:t>
            </w:r>
            <w:r w:rsidRPr="00060BBB">
              <w:t>Planning</w:t>
            </w:r>
            <w:r w:rsidR="007013C3" w:rsidRPr="00060BBB">
              <w:t xml:space="preserve">, </w:t>
            </w:r>
          </w:p>
          <w:p w14:paraId="29DDC3EA" w14:textId="7DFBD2C1" w:rsidR="00B87891" w:rsidRPr="00060BBB" w:rsidRDefault="00B87891" w:rsidP="000A5764">
            <w:pPr>
              <w:ind w:left="434"/>
            </w:pPr>
            <w:r w:rsidRPr="00060BBB">
              <w:t>Executing</w:t>
            </w:r>
            <w:r w:rsidR="007013C3" w:rsidRPr="00060BBB">
              <w:t xml:space="preserve">, </w:t>
            </w:r>
            <w:r w:rsidRPr="00060BBB">
              <w:t>Monitoring &amp; Controlling</w:t>
            </w:r>
            <w:r w:rsidR="007013C3" w:rsidRPr="00060BBB">
              <w:t xml:space="preserve">, </w:t>
            </w:r>
            <w:r w:rsidRPr="00060BBB">
              <w:t>Closing</w:t>
            </w:r>
          </w:p>
          <w:p w14:paraId="3BB1C3B8" w14:textId="77777777" w:rsidR="00B87891" w:rsidRPr="00060BBB" w:rsidRDefault="00B87891" w:rsidP="000A5764">
            <w:pPr>
              <w:ind w:left="434" w:hanging="180"/>
            </w:pPr>
            <w:r w:rsidRPr="00060BBB">
              <w:t>&gt;</w:t>
            </w:r>
            <w:r w:rsidRPr="00060BBB">
              <w:rPr>
                <w:u w:val="single"/>
              </w:rPr>
              <w:t>Processes (49 Processes)</w:t>
            </w:r>
          </w:p>
          <w:p w14:paraId="2DAE5046" w14:textId="77777777" w:rsidR="00B87891" w:rsidRPr="00060BBB" w:rsidRDefault="00B87891" w:rsidP="000A5764">
            <w:pPr>
              <w:ind w:left="434" w:hanging="180"/>
            </w:pPr>
            <w:r w:rsidRPr="00060BBB">
              <w:t>&gt;</w:t>
            </w:r>
            <w:r w:rsidRPr="00060BBB">
              <w:rPr>
                <w:u w:val="single"/>
              </w:rPr>
              <w:t>ITTO</w:t>
            </w:r>
          </w:p>
          <w:p w14:paraId="17C24F90" w14:textId="11F099B4" w:rsidR="00B87891" w:rsidRPr="00060BBB" w:rsidRDefault="00B87891" w:rsidP="000A5764">
            <w:pPr>
              <w:ind w:left="434"/>
            </w:pPr>
            <w:r w:rsidRPr="00060BBB">
              <w:t>Inputs</w:t>
            </w:r>
            <w:r w:rsidR="007013C3" w:rsidRPr="00060BBB">
              <w:t xml:space="preserve">, </w:t>
            </w:r>
            <w:r w:rsidRPr="00060BBB">
              <w:t>Tools</w:t>
            </w:r>
            <w:r w:rsidR="007013C3" w:rsidRPr="00060BBB">
              <w:t xml:space="preserve">, </w:t>
            </w:r>
            <w:r w:rsidRPr="00060BBB">
              <w:t>Techniques</w:t>
            </w:r>
            <w:r w:rsidR="007013C3" w:rsidRPr="00060BBB">
              <w:t xml:space="preserve">, </w:t>
            </w:r>
            <w:r w:rsidRPr="00060BBB">
              <w:t>Outputs</w:t>
            </w:r>
          </w:p>
          <w:p w14:paraId="14730A4D" w14:textId="77777777" w:rsidR="00B87891" w:rsidRPr="00060BBB" w:rsidRDefault="00B87891" w:rsidP="000A5764"/>
          <w:p w14:paraId="1C5EEE49" w14:textId="77777777" w:rsidR="00B87891" w:rsidRPr="00060BBB" w:rsidRDefault="00B87891" w:rsidP="000A5764"/>
        </w:tc>
      </w:tr>
    </w:tbl>
    <w:p w14:paraId="19E128F5" w14:textId="77777777" w:rsidR="00B87891" w:rsidRPr="00060BBB" w:rsidRDefault="00B87891">
      <w:pPr>
        <w:rPr>
          <w:sz w:val="20"/>
        </w:rPr>
      </w:pPr>
    </w:p>
    <w:p w14:paraId="1A35719F" w14:textId="77777777" w:rsidR="00975A9B" w:rsidRPr="00060BBB" w:rsidRDefault="00975A9B" w:rsidP="00975A9B">
      <w:pPr>
        <w:rPr>
          <w:b/>
          <w:sz w:val="20"/>
          <w:u w:val="single"/>
        </w:rPr>
      </w:pPr>
      <w:r w:rsidRPr="00060BBB">
        <w:rPr>
          <w:b/>
          <w:sz w:val="20"/>
          <w:u w:val="single"/>
        </w:rPr>
        <w:t>Summary of Material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980"/>
        <w:gridCol w:w="2610"/>
      </w:tblGrid>
      <w:tr w:rsidR="00975A9B" w:rsidRPr="00060BBB" w14:paraId="520665F2" w14:textId="77777777" w:rsidTr="00B87891">
        <w:trPr>
          <w:trHeight w:val="288"/>
        </w:trPr>
        <w:tc>
          <w:tcPr>
            <w:tcW w:w="277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4A074" w14:textId="77777777" w:rsidR="00975A9B" w:rsidRPr="00060BBB" w:rsidRDefault="00975A9B" w:rsidP="000A5764">
            <w:pPr>
              <w:rPr>
                <w:b/>
                <w:u w:val="single"/>
              </w:rPr>
            </w:pPr>
            <w:r w:rsidRPr="00060BBB">
              <w:rPr>
                <w:b/>
                <w:bCs/>
                <w:u w:val="single"/>
              </w:rPr>
              <w:t>Course Topics</w:t>
            </w:r>
          </w:p>
        </w:tc>
        <w:tc>
          <w:tcPr>
            <w:tcW w:w="4590" w:type="dxa"/>
            <w:gridSpan w:val="2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14:paraId="3C9C44C1" w14:textId="77777777" w:rsidR="00975A9B" w:rsidRPr="00060BBB" w:rsidRDefault="00975A9B" w:rsidP="000A5764">
            <w:pPr>
              <w:jc w:val="center"/>
            </w:pPr>
            <w:r w:rsidRPr="00060BBB">
              <w:rPr>
                <w:b/>
                <w:u w:val="single"/>
              </w:rPr>
              <w:t>Summary of Material</w:t>
            </w:r>
          </w:p>
        </w:tc>
      </w:tr>
      <w:tr w:rsidR="00975A9B" w:rsidRPr="00060BBB" w14:paraId="4264A74A" w14:textId="77777777" w:rsidTr="00B87891">
        <w:trPr>
          <w:trHeight w:val="864"/>
        </w:trPr>
        <w:tc>
          <w:tcPr>
            <w:tcW w:w="2775" w:type="dxa"/>
            <w:vMerge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81D9D7" w14:textId="77777777" w:rsidR="00975A9B" w:rsidRPr="00060BBB" w:rsidRDefault="00975A9B" w:rsidP="000A5764">
            <w:pPr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8F00A5" w14:textId="77777777" w:rsidR="00975A9B" w:rsidRPr="00060BBB" w:rsidRDefault="00975A9B" w:rsidP="000A5764">
            <w:pPr>
              <w:jc w:val="center"/>
            </w:pPr>
            <w:r w:rsidRPr="00060BBB">
              <w:t>Wysocki Text, Part II</w:t>
            </w:r>
          </w:p>
          <w:p w14:paraId="0318973B" w14:textId="77777777" w:rsidR="00975A9B" w:rsidRPr="00060BBB" w:rsidRDefault="00975A9B" w:rsidP="000A5764">
            <w:pPr>
              <w:jc w:val="center"/>
            </w:pPr>
            <w:r w:rsidRPr="00060BBB">
              <w:t>Organized around</w:t>
            </w:r>
          </w:p>
          <w:p w14:paraId="616E6B61" w14:textId="77777777" w:rsidR="00975A9B" w:rsidRPr="00060BBB" w:rsidRDefault="00975A9B" w:rsidP="000A5764">
            <w:pPr>
              <w:jc w:val="center"/>
            </w:pPr>
            <w:r w:rsidRPr="00060BBB">
              <w:t>Five Basic Phases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641A43E0" w14:textId="77777777" w:rsidR="00975A9B" w:rsidRPr="00060BBB" w:rsidRDefault="00975A9B" w:rsidP="000A5764">
            <w:pPr>
              <w:jc w:val="center"/>
            </w:pPr>
            <w:r w:rsidRPr="00060BBB">
              <w:t>PMBOK Guide, Part I</w:t>
            </w:r>
          </w:p>
          <w:p w14:paraId="5EAADED6" w14:textId="77777777" w:rsidR="00975A9B" w:rsidRPr="00060BBB" w:rsidRDefault="00975A9B" w:rsidP="000A5764">
            <w:pPr>
              <w:jc w:val="center"/>
            </w:pPr>
            <w:r w:rsidRPr="00060BBB">
              <w:t>Organized around</w:t>
            </w:r>
          </w:p>
          <w:p w14:paraId="5C339840" w14:textId="77777777" w:rsidR="00975A9B" w:rsidRPr="00060BBB" w:rsidRDefault="00975A9B" w:rsidP="000A5764">
            <w:pPr>
              <w:jc w:val="center"/>
            </w:pPr>
            <w:r w:rsidRPr="00060BBB">
              <w:t>Knowledge Areas</w:t>
            </w:r>
          </w:p>
        </w:tc>
      </w:tr>
      <w:tr w:rsidR="00975A9B" w:rsidRPr="00060BBB" w14:paraId="0D67EF24" w14:textId="77777777" w:rsidTr="00B87891">
        <w:trPr>
          <w:trHeight w:val="1008"/>
        </w:trPr>
        <w:tc>
          <w:tcPr>
            <w:tcW w:w="2775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72AC22" w14:textId="77777777" w:rsidR="00975A9B" w:rsidRPr="00060BBB" w:rsidRDefault="00975A9B" w:rsidP="000A5764">
            <w:r w:rsidRPr="00060BBB">
              <w:t xml:space="preserve">1. Overview &amp; Context.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425D8F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Wysocki: Ch. 1-5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90BFC2E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PMBOK: Ch. 1-3</w:t>
            </w:r>
          </w:p>
          <w:p w14:paraId="0BD66A9F" w14:textId="77777777" w:rsidR="00975A9B" w:rsidRPr="00060BBB" w:rsidRDefault="00975A9B" w:rsidP="000A5764">
            <w:pPr>
              <w:ind w:left="161"/>
            </w:pPr>
            <w:r w:rsidRPr="00060BBB">
              <w:t>Definitions, Ch. 1</w:t>
            </w:r>
          </w:p>
          <w:p w14:paraId="3BC51D8B" w14:textId="77777777" w:rsidR="00975A9B" w:rsidRPr="00060BBB" w:rsidRDefault="00975A9B" w:rsidP="000A5764">
            <w:pPr>
              <w:ind w:left="161"/>
            </w:pPr>
            <w:r w:rsidRPr="00060BBB">
              <w:t>Environment, Ch. 2</w:t>
            </w:r>
          </w:p>
          <w:p w14:paraId="140B37CA" w14:textId="77777777" w:rsidR="00975A9B" w:rsidRPr="00060BBB" w:rsidRDefault="00975A9B" w:rsidP="000A5764">
            <w:pPr>
              <w:ind w:left="161"/>
            </w:pPr>
            <w:r w:rsidRPr="00060BBB">
              <w:t>Project Manager, Ch. 3</w:t>
            </w:r>
          </w:p>
        </w:tc>
      </w:tr>
      <w:tr w:rsidR="00975A9B" w:rsidRPr="00060BBB" w14:paraId="7936A46B" w14:textId="77777777" w:rsidTr="00B87891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DF8BD" w14:textId="77777777" w:rsidR="00975A9B" w:rsidRPr="00060BBB" w:rsidRDefault="00975A9B" w:rsidP="000A5764">
            <w:r w:rsidRPr="00060BBB">
              <w:t xml:space="preserve">2. Traditional: Qualitative. 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C617F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Wysocki: Part II</w:t>
            </w:r>
          </w:p>
          <w:p w14:paraId="4E45221F" w14:textId="77777777" w:rsidR="00975A9B" w:rsidRPr="00060BBB" w:rsidRDefault="00975A9B" w:rsidP="000A5764">
            <w:pPr>
              <w:ind w:left="163"/>
            </w:pPr>
            <w:r w:rsidRPr="00060BBB">
              <w:t>Scope, Ch. 6</w:t>
            </w:r>
          </w:p>
          <w:p w14:paraId="4D3AE90F" w14:textId="77777777" w:rsidR="00975A9B" w:rsidRPr="00060BBB" w:rsidRDefault="00975A9B" w:rsidP="000A5764">
            <w:pPr>
              <w:ind w:left="163"/>
            </w:pPr>
            <w:r w:rsidRPr="00060BBB">
              <w:t>Plan, Ch. 7</w:t>
            </w:r>
          </w:p>
          <w:p w14:paraId="680BD092" w14:textId="77777777" w:rsidR="00975A9B" w:rsidRPr="00060BBB" w:rsidRDefault="00975A9B" w:rsidP="000A5764">
            <w:pPr>
              <w:ind w:left="163"/>
            </w:pPr>
            <w:r w:rsidRPr="00060BBB">
              <w:t>Launch, Ch. 8</w:t>
            </w:r>
          </w:p>
          <w:p w14:paraId="284D4F00" w14:textId="77777777" w:rsidR="00975A9B" w:rsidRPr="00060BBB" w:rsidRDefault="00975A9B" w:rsidP="000A5764">
            <w:pPr>
              <w:ind w:left="163"/>
            </w:pPr>
            <w:r w:rsidRPr="00060BBB">
              <w:t>Execute, Ch. 9</w:t>
            </w:r>
          </w:p>
          <w:p w14:paraId="38DC844C" w14:textId="77777777" w:rsidR="00975A9B" w:rsidRPr="00060BBB" w:rsidRDefault="00975A9B" w:rsidP="000A5764">
            <w:pPr>
              <w:ind w:left="163"/>
            </w:pPr>
            <w:r w:rsidRPr="00060BBB">
              <w:t>Close, Ch. 10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ECC3484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PMBOK: Part I</w:t>
            </w:r>
          </w:p>
          <w:p w14:paraId="7B07B525" w14:textId="77777777" w:rsidR="00975A9B" w:rsidRPr="00060BBB" w:rsidRDefault="00975A9B" w:rsidP="000A5764">
            <w:pPr>
              <w:ind w:left="161"/>
            </w:pPr>
            <w:r w:rsidRPr="00060BBB">
              <w:t>Integration, Ch. 4</w:t>
            </w:r>
          </w:p>
          <w:p w14:paraId="71BD3CC2" w14:textId="77777777" w:rsidR="00975A9B" w:rsidRPr="00060BBB" w:rsidRDefault="00975A9B" w:rsidP="000A5764">
            <w:pPr>
              <w:ind w:left="161"/>
            </w:pPr>
            <w:r w:rsidRPr="00060BBB">
              <w:t>Scope, Ch. 5</w:t>
            </w:r>
          </w:p>
          <w:p w14:paraId="03D0C31C" w14:textId="77777777" w:rsidR="00975A9B" w:rsidRPr="00060BBB" w:rsidRDefault="00975A9B" w:rsidP="000A5764">
            <w:pPr>
              <w:ind w:left="161"/>
            </w:pPr>
            <w:r w:rsidRPr="00060BBB">
              <w:t>Resource, Ch. 9</w:t>
            </w:r>
          </w:p>
          <w:p w14:paraId="7AD9BA8C" w14:textId="77777777" w:rsidR="00975A9B" w:rsidRPr="00060BBB" w:rsidRDefault="00975A9B" w:rsidP="000A5764">
            <w:pPr>
              <w:ind w:left="161"/>
            </w:pPr>
            <w:r w:rsidRPr="00060BBB">
              <w:t>Communications, Ch. 10</w:t>
            </w:r>
          </w:p>
          <w:p w14:paraId="0DD6819A" w14:textId="77777777" w:rsidR="00975A9B" w:rsidRPr="00060BBB" w:rsidRDefault="00975A9B" w:rsidP="000A5764">
            <w:pPr>
              <w:ind w:left="161"/>
            </w:pPr>
            <w:r w:rsidRPr="00060BBB">
              <w:t>Stakeholder, Ch. 13</w:t>
            </w:r>
          </w:p>
        </w:tc>
      </w:tr>
      <w:tr w:rsidR="00975A9B" w:rsidRPr="00060BBB" w14:paraId="6361BA52" w14:textId="77777777" w:rsidTr="00B87891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4E94E8" w14:textId="77777777" w:rsidR="00975A9B" w:rsidRPr="00060BBB" w:rsidRDefault="00975A9B" w:rsidP="000A5764">
            <w:r w:rsidRPr="00060BBB">
              <w:t>3. Traditional: Quantitative.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B361D3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Wysocki: Part II</w:t>
            </w:r>
          </w:p>
          <w:p w14:paraId="79BC9173" w14:textId="77777777" w:rsidR="00975A9B" w:rsidRPr="00060BBB" w:rsidRDefault="00975A9B" w:rsidP="000A5764">
            <w:pPr>
              <w:ind w:left="163"/>
            </w:pPr>
            <w:r w:rsidRPr="00060BBB">
              <w:t>Scope, Ch. 6</w:t>
            </w:r>
          </w:p>
          <w:p w14:paraId="5224D2A6" w14:textId="77777777" w:rsidR="00975A9B" w:rsidRPr="00060BBB" w:rsidRDefault="00975A9B" w:rsidP="000A5764">
            <w:pPr>
              <w:ind w:left="163"/>
            </w:pPr>
            <w:r w:rsidRPr="00060BBB">
              <w:t>Plan, Ch. 7</w:t>
            </w:r>
          </w:p>
          <w:p w14:paraId="69B21D78" w14:textId="77777777" w:rsidR="00975A9B" w:rsidRPr="00060BBB" w:rsidRDefault="00975A9B" w:rsidP="000A5764">
            <w:pPr>
              <w:ind w:left="163"/>
            </w:pPr>
            <w:r w:rsidRPr="00060BBB">
              <w:t>Launch, Ch. 8</w:t>
            </w:r>
          </w:p>
          <w:p w14:paraId="71216566" w14:textId="77777777" w:rsidR="00975A9B" w:rsidRPr="00060BBB" w:rsidRDefault="00975A9B" w:rsidP="000A5764">
            <w:pPr>
              <w:ind w:left="163"/>
            </w:pPr>
            <w:r w:rsidRPr="00060BBB">
              <w:t>Execute, Ch. 9</w:t>
            </w:r>
          </w:p>
          <w:p w14:paraId="293BEDF8" w14:textId="77777777" w:rsidR="00975A9B" w:rsidRPr="00060BBB" w:rsidRDefault="00975A9B" w:rsidP="000A5764">
            <w:pPr>
              <w:ind w:left="163"/>
            </w:pPr>
            <w:r w:rsidRPr="00060BBB">
              <w:t>Close, Ch. 10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B251CEE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PMBOK: Part I</w:t>
            </w:r>
          </w:p>
          <w:p w14:paraId="59D3CE7F" w14:textId="77777777" w:rsidR="00975A9B" w:rsidRPr="00060BBB" w:rsidRDefault="00975A9B" w:rsidP="000A5764">
            <w:pPr>
              <w:ind w:left="161" w:firstLine="19"/>
            </w:pPr>
            <w:r w:rsidRPr="00060BBB">
              <w:t>Schedule, Ch. 6</w:t>
            </w:r>
          </w:p>
          <w:p w14:paraId="2DA5B7AD" w14:textId="77777777" w:rsidR="00975A9B" w:rsidRPr="00060BBB" w:rsidRDefault="00975A9B" w:rsidP="000A5764">
            <w:pPr>
              <w:ind w:left="161" w:firstLine="19"/>
            </w:pPr>
            <w:r w:rsidRPr="00060BBB">
              <w:t>Cost, Ch. 7</w:t>
            </w:r>
          </w:p>
          <w:p w14:paraId="49844402" w14:textId="77777777" w:rsidR="00975A9B" w:rsidRPr="00060BBB" w:rsidRDefault="00975A9B" w:rsidP="000A5764">
            <w:pPr>
              <w:ind w:left="161" w:firstLine="19"/>
            </w:pPr>
            <w:r w:rsidRPr="00060BBB">
              <w:t>Quality, Ch. 8</w:t>
            </w:r>
          </w:p>
          <w:p w14:paraId="7231EA99" w14:textId="77777777" w:rsidR="00975A9B" w:rsidRPr="00060BBB" w:rsidRDefault="00975A9B" w:rsidP="000A5764">
            <w:pPr>
              <w:ind w:left="161" w:firstLine="19"/>
            </w:pPr>
            <w:r w:rsidRPr="00060BBB">
              <w:t>Risk, Ch. 11</w:t>
            </w:r>
          </w:p>
          <w:p w14:paraId="0001E2AD" w14:textId="77777777" w:rsidR="00975A9B" w:rsidRPr="00060BBB" w:rsidRDefault="00975A9B" w:rsidP="000A5764">
            <w:pPr>
              <w:ind w:left="161" w:firstLine="19"/>
            </w:pPr>
            <w:r w:rsidRPr="00060BBB">
              <w:t>Procurement, Ch. 12</w:t>
            </w:r>
          </w:p>
        </w:tc>
      </w:tr>
      <w:tr w:rsidR="00975A9B" w:rsidRPr="00060BBB" w14:paraId="6FDA83E8" w14:textId="77777777" w:rsidTr="00B87891">
        <w:trPr>
          <w:trHeight w:val="1008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5D3D4" w14:textId="77777777" w:rsidR="00975A9B" w:rsidRPr="00060BBB" w:rsidRDefault="00975A9B" w:rsidP="000A5764">
            <w:r w:rsidRPr="00060BBB">
              <w:t>4. Complex: Agile &amp; Extreme.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C2CE8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Wysocki: Part III</w:t>
            </w:r>
          </w:p>
          <w:p w14:paraId="19237F4C" w14:textId="77777777" w:rsidR="00975A9B" w:rsidRPr="00060BBB" w:rsidRDefault="00975A9B" w:rsidP="000A5764">
            <w:pPr>
              <w:ind w:left="163"/>
            </w:pPr>
            <w:r w:rsidRPr="00060BBB">
              <w:t>Complex, Ch. 11</w:t>
            </w:r>
          </w:p>
          <w:p w14:paraId="01D7573D" w14:textId="77777777" w:rsidR="00975A9B" w:rsidRPr="00060BBB" w:rsidRDefault="00975A9B" w:rsidP="000A5764">
            <w:pPr>
              <w:ind w:left="163"/>
            </w:pPr>
            <w:r w:rsidRPr="00060BBB">
              <w:t>Agile, Ch. 12</w:t>
            </w:r>
          </w:p>
          <w:p w14:paraId="3D3A5D5B" w14:textId="77777777" w:rsidR="00975A9B" w:rsidRPr="00060BBB" w:rsidRDefault="00975A9B" w:rsidP="000A5764">
            <w:pPr>
              <w:ind w:left="163"/>
            </w:pPr>
            <w:r w:rsidRPr="00060BBB">
              <w:t>Extreme, Ch. 13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31C4D9F" w14:textId="77777777" w:rsidR="00975A9B" w:rsidRPr="00060BBB" w:rsidRDefault="00975A9B" w:rsidP="000A5764"/>
        </w:tc>
      </w:tr>
      <w:tr w:rsidR="00975A9B" w:rsidRPr="00060BBB" w14:paraId="3CA9C103" w14:textId="77777777" w:rsidTr="00B87891">
        <w:trPr>
          <w:trHeight w:val="576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034F80" w14:textId="77777777" w:rsidR="00975A9B" w:rsidRPr="00060BBB" w:rsidRDefault="00975A9B" w:rsidP="000A5764">
            <w:r w:rsidRPr="00060BBB">
              <w:t xml:space="preserve">5. Hybrid &amp; ECPM. 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0DA169" w14:textId="77777777" w:rsidR="00975A9B" w:rsidRPr="00060BBB" w:rsidRDefault="00975A9B" w:rsidP="000A5764">
            <w:pPr>
              <w:rPr>
                <w:u w:val="single"/>
              </w:rPr>
            </w:pPr>
            <w:r w:rsidRPr="00060BBB">
              <w:rPr>
                <w:u w:val="single"/>
              </w:rPr>
              <w:t>Wysocki: Ch. 14,15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CF63706" w14:textId="77777777" w:rsidR="00975A9B" w:rsidRPr="00060BBB" w:rsidRDefault="00975A9B" w:rsidP="000A5764"/>
        </w:tc>
      </w:tr>
    </w:tbl>
    <w:p w14:paraId="575E7637" w14:textId="77777777" w:rsidR="00975A9B" w:rsidRPr="00060BBB" w:rsidRDefault="00975A9B" w:rsidP="00975A9B">
      <w:pPr>
        <w:rPr>
          <w:b/>
          <w:sz w:val="20"/>
          <w:u w:val="single"/>
        </w:rPr>
      </w:pPr>
    </w:p>
    <w:p w14:paraId="1F43A3DB" w14:textId="00F1DBF5" w:rsidR="00975A9B" w:rsidRPr="00060BBB" w:rsidRDefault="00975A9B">
      <w:pPr>
        <w:rPr>
          <w:sz w:val="20"/>
        </w:rPr>
      </w:pPr>
    </w:p>
    <w:p w14:paraId="598FFFD9" w14:textId="77777777" w:rsidR="00975A9B" w:rsidRPr="00060BBB" w:rsidRDefault="00975A9B">
      <w:pPr>
        <w:rPr>
          <w:sz w:val="20"/>
        </w:rPr>
      </w:pPr>
    </w:p>
    <w:p w14:paraId="22330C0F" w14:textId="1B626328" w:rsidR="0077638E" w:rsidRPr="00060BBB" w:rsidRDefault="0077638E">
      <w:pPr>
        <w:rPr>
          <w:sz w:val="20"/>
        </w:rPr>
      </w:pPr>
    </w:p>
    <w:p w14:paraId="13251FD8" w14:textId="1502A8BF" w:rsidR="009301B7" w:rsidRPr="00060BBB" w:rsidRDefault="009301B7">
      <w:pPr>
        <w:spacing w:line="276" w:lineRule="auto"/>
        <w:rPr>
          <w:sz w:val="20"/>
          <w:u w:val="single"/>
        </w:rPr>
      </w:pPr>
    </w:p>
    <w:p w14:paraId="2906A66A" w14:textId="7B203A9E" w:rsidR="00060BBB" w:rsidRDefault="00060BBB" w:rsidP="00060BBB">
      <w:pPr>
        <w:rPr>
          <w:sz w:val="20"/>
        </w:rPr>
      </w:pPr>
    </w:p>
    <w:p w14:paraId="228713D6" w14:textId="77777777" w:rsidR="00DC0954" w:rsidRPr="00060BBB" w:rsidRDefault="00DC0954" w:rsidP="00DC0954">
      <w:pPr>
        <w:jc w:val="center"/>
        <w:rPr>
          <w:b/>
          <w:bCs/>
          <w:u w:val="single"/>
        </w:rPr>
      </w:pPr>
      <w:r w:rsidRPr="00060BBB">
        <w:rPr>
          <w:b/>
          <w:bCs/>
          <w:u w:val="single"/>
        </w:rPr>
        <w:t>Effective Project Management – Wysocki, 8</w:t>
      </w:r>
      <w:r w:rsidRPr="00060BBB">
        <w:rPr>
          <w:b/>
          <w:bCs/>
          <w:u w:val="single"/>
          <w:vertAlign w:val="superscript"/>
        </w:rPr>
        <w:t>th</w:t>
      </w:r>
      <w:r w:rsidRPr="00060BBB">
        <w:rPr>
          <w:b/>
          <w:bCs/>
          <w:u w:val="single"/>
        </w:rPr>
        <w:t xml:space="preserve"> Edition</w:t>
      </w:r>
    </w:p>
    <w:p w14:paraId="41D6DD4F" w14:textId="6AF4E621" w:rsidR="00DC0954" w:rsidRDefault="00DC0954" w:rsidP="00060BBB">
      <w:pPr>
        <w:rPr>
          <w:sz w:val="20"/>
        </w:rPr>
      </w:pPr>
    </w:p>
    <w:p w14:paraId="7F2AFB82" w14:textId="77777777" w:rsidR="00060BBB" w:rsidRPr="00060BBB" w:rsidRDefault="00060BBB" w:rsidP="00060BBB">
      <w:pPr>
        <w:spacing w:line="276" w:lineRule="auto"/>
        <w:jc w:val="center"/>
        <w:rPr>
          <w:b/>
          <w:bCs/>
          <w:sz w:val="20"/>
          <w:u w:val="single"/>
        </w:rPr>
      </w:pPr>
      <w:r w:rsidRPr="00060BBB">
        <w:rPr>
          <w:b/>
          <w:bCs/>
          <w:sz w:val="20"/>
          <w:u w:val="single"/>
        </w:rPr>
        <w:t>Project Landscape &amp; HPM (Hybrid Project Management) Framework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0BBB" w:rsidRPr="00060BBB" w14:paraId="3EDA0A90" w14:textId="77777777" w:rsidTr="00060BBB">
        <w:tc>
          <w:tcPr>
            <w:tcW w:w="4788" w:type="dxa"/>
          </w:tcPr>
          <w:p w14:paraId="2EFFA39D" w14:textId="77777777" w:rsidR="00060BBB" w:rsidRPr="00060BBB" w:rsidRDefault="00060BBB" w:rsidP="00060BBB">
            <w:pPr>
              <w:spacing w:line="276" w:lineRule="auto"/>
            </w:pPr>
          </w:p>
          <w:p w14:paraId="20347B67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 xml:space="preserve">Project Landscape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0"/>
              <w:gridCol w:w="1105"/>
              <w:gridCol w:w="1000"/>
              <w:gridCol w:w="222"/>
            </w:tblGrid>
            <w:tr w:rsidR="00060BBB" w:rsidRPr="00060BBB" w14:paraId="40EEA26D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186EEF32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72DAFD4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563425E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299FBC5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</w:tcPr>
                <w:p w14:paraId="7009BEE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606E6EAC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1DDA1414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2410CF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249C624A" w14:textId="77777777" w:rsidR="00060BBB" w:rsidRPr="00060BBB" w:rsidRDefault="00060BBB" w:rsidP="00060BBB">
                  <w:pPr>
                    <w:spacing w:line="276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060BBB">
                    <w:rPr>
                      <w:b/>
                      <w:bCs/>
                      <w:u w:val="single"/>
                    </w:rPr>
                    <w:t>Solution</w:t>
                  </w:r>
                </w:p>
                <w:p w14:paraId="1E73679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Clear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C598988" w14:textId="77777777" w:rsidR="00060BBB" w:rsidRPr="00060BBB" w:rsidRDefault="00060BBB" w:rsidP="00060BBB">
                  <w:pPr>
                    <w:spacing w:line="276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060BBB">
                    <w:rPr>
                      <w:b/>
                      <w:bCs/>
                      <w:u w:val="single"/>
                    </w:rPr>
                    <w:t>Solution</w:t>
                  </w:r>
                </w:p>
                <w:p w14:paraId="21FE0E69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Not Clear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2A7B8A1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68BCAE64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0798AB2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06EADBE0" w14:textId="77777777" w:rsidR="00060BBB" w:rsidRPr="00060BBB" w:rsidRDefault="00060BBB" w:rsidP="00060BBB">
                  <w:pPr>
                    <w:spacing w:line="276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060BBB">
                    <w:rPr>
                      <w:b/>
                      <w:bCs/>
                      <w:u w:val="single"/>
                    </w:rPr>
                    <w:t>Goal</w:t>
                  </w:r>
                </w:p>
                <w:p w14:paraId="7B01D8A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Not</w:t>
                  </w:r>
                </w:p>
                <w:p w14:paraId="10E11B9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12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C4E31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proofErr w:type="spellStart"/>
                  <w:r w:rsidRPr="00060BBB">
                    <w:t>Emertze</w:t>
                  </w:r>
                  <w:proofErr w:type="spellEnd"/>
                </w:p>
                <w:p w14:paraId="52807B9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Projects</w:t>
                  </w:r>
                </w:p>
                <w:p w14:paraId="2611A51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(Q4)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F6883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Extreme</w:t>
                  </w:r>
                </w:p>
                <w:p w14:paraId="45D5912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Projects</w:t>
                  </w:r>
                </w:p>
                <w:p w14:paraId="2D2E952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(Q3)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6F1DE3E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5EB10D00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297B293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double" w:sz="12" w:space="0" w:color="auto"/>
                  </w:tcBorders>
                  <w:vAlign w:val="center"/>
                </w:tcPr>
                <w:p w14:paraId="74E9ED1D" w14:textId="77777777" w:rsidR="00060BBB" w:rsidRPr="00060BBB" w:rsidRDefault="00060BBB" w:rsidP="00060BBB">
                  <w:pPr>
                    <w:spacing w:line="276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060BBB">
                    <w:rPr>
                      <w:b/>
                      <w:bCs/>
                      <w:u w:val="single"/>
                    </w:rPr>
                    <w:t>Goal</w:t>
                  </w:r>
                </w:p>
                <w:p w14:paraId="4D3A573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14:paraId="52309F30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Traditional</w:t>
                  </w:r>
                </w:p>
                <w:p w14:paraId="2E57D5D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Projects</w:t>
                  </w:r>
                </w:p>
                <w:p w14:paraId="7AB39E6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(Q1)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D0B49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Agile</w:t>
                  </w:r>
                </w:p>
                <w:p w14:paraId="7CAC5F9D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Projects</w:t>
                  </w:r>
                </w:p>
                <w:p w14:paraId="7BDCFFA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(Q2)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68494A37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6CF3152A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494C9DDA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1B50A0C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12" w:space="0" w:color="auto"/>
                    <w:bottom w:val="thickThinLargeGap" w:sz="24" w:space="0" w:color="auto"/>
                  </w:tcBorders>
                  <w:vAlign w:val="center"/>
                </w:tcPr>
                <w:p w14:paraId="7F34609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thickThinLargeGap" w:sz="24" w:space="0" w:color="auto"/>
                  </w:tcBorders>
                  <w:vAlign w:val="center"/>
                </w:tcPr>
                <w:p w14:paraId="176B1F9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03A85C8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</w:tbl>
          <w:p w14:paraId="447FCFD6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 xml:space="preserve">Traditional Project Landscape </w:t>
            </w:r>
          </w:p>
          <w:p w14:paraId="76552E03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 xml:space="preserve">&amp; </w:t>
            </w:r>
          </w:p>
          <w:p w14:paraId="3CD33129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>Complex Project Landscape</w:t>
            </w:r>
          </w:p>
          <w:p w14:paraId="0D11C658" w14:textId="77777777" w:rsidR="00060BBB" w:rsidRPr="00060BBB" w:rsidRDefault="00060BBB" w:rsidP="00060BBB">
            <w:pPr>
              <w:spacing w:line="276" w:lineRule="auto"/>
              <w:jc w:val="center"/>
            </w:pPr>
            <w:r w:rsidRPr="00060BBB">
              <w:t>. . .</w:t>
            </w:r>
          </w:p>
        </w:tc>
        <w:tc>
          <w:tcPr>
            <w:tcW w:w="4788" w:type="dxa"/>
          </w:tcPr>
          <w:p w14:paraId="7DF2C647" w14:textId="77777777" w:rsidR="00060BBB" w:rsidRPr="00060BBB" w:rsidRDefault="00060BBB" w:rsidP="00060BBB">
            <w:pPr>
              <w:spacing w:line="276" w:lineRule="auto"/>
            </w:pPr>
          </w:p>
          <w:p w14:paraId="65AD875A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>HPM (Hybrid Project Management) Framework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1027"/>
              <w:gridCol w:w="1927"/>
              <w:gridCol w:w="222"/>
            </w:tblGrid>
            <w:tr w:rsidR="00060BBB" w:rsidRPr="00060BBB" w14:paraId="30C42733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4D2E87B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D1A947D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single" w:sz="12" w:space="0" w:color="auto"/>
                  </w:tcBorders>
                  <w:vAlign w:val="center"/>
                </w:tcPr>
                <w:p w14:paraId="4FBF3AA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763AF2A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4E7D1CB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49B14FDF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70208D44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single" w:sz="12" w:space="0" w:color="auto"/>
                  </w:tcBorders>
                  <w:vAlign w:val="center"/>
                </w:tcPr>
                <w:p w14:paraId="2BD85D52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80D0C2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Ideation</w:t>
                  </w:r>
                </w:p>
                <w:p w14:paraId="36D55E4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Phase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328E54F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What will we do?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195E1751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281BD597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325208D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02ABA8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1FE3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↓</w:t>
                  </w:r>
                </w:p>
              </w:tc>
              <w:tc>
                <w:tcPr>
                  <w:tcW w:w="0" w:type="auto"/>
                  <w:vAlign w:val="center"/>
                </w:tcPr>
                <w:p w14:paraId="48C280E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68D7566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5212A2B5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4EDDBF99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0C1DD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E158A1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Set-Up</w:t>
                  </w:r>
                </w:p>
                <w:p w14:paraId="4B121A0A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Phase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107DCDA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How will we do it?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45470EE1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05B3458E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2FF8D2D8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7BD812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11C450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0A4FB9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2455ABF9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005168F3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498000B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4EA98703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AD5FF2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↓</w:t>
                  </w:r>
                </w:p>
              </w:tc>
              <w:tc>
                <w:tcPr>
                  <w:tcW w:w="0" w:type="auto"/>
                  <w:vAlign w:val="center"/>
                </w:tcPr>
                <w:p w14:paraId="0E46A94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47D98F0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66E169D9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4E33DE7C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EB1B5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845D6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Execution</w:t>
                  </w:r>
                </w:p>
                <w:p w14:paraId="150003E0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Phase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3CA1588E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  <w:r w:rsidRPr="00060BBB">
                    <w:t>How well did we do?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14CF118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5D2449B3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70A68DE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09FFD70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CA9604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AE9F99B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7D19AD8F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  <w:tr w:rsidR="00060BBB" w:rsidRPr="00060BBB" w14:paraId="6A987336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542C3084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3E4E25A6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  <w:vAlign w:val="center"/>
                </w:tcPr>
                <w:p w14:paraId="57072825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489C0149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23EA324D" w14:textId="77777777" w:rsidR="00060BBB" w:rsidRPr="00060BBB" w:rsidRDefault="00060BBB" w:rsidP="00060BBB">
                  <w:pPr>
                    <w:spacing w:line="276" w:lineRule="auto"/>
                    <w:jc w:val="center"/>
                  </w:pPr>
                </w:p>
              </w:tc>
            </w:tr>
          </w:tbl>
          <w:p w14:paraId="7588C424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>Hybrid Project Management Model</w:t>
            </w:r>
          </w:p>
          <w:p w14:paraId="1AD99E01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>&amp;</w:t>
            </w:r>
          </w:p>
          <w:p w14:paraId="298F48D5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  <w:bCs/>
              </w:rPr>
            </w:pPr>
            <w:r w:rsidRPr="00060BBB">
              <w:rPr>
                <w:b/>
                <w:bCs/>
              </w:rPr>
              <w:t>Effective Complex Project Management</w:t>
            </w:r>
          </w:p>
          <w:p w14:paraId="78E9DD41" w14:textId="77777777" w:rsidR="00060BBB" w:rsidRPr="00060BBB" w:rsidRDefault="00060BBB" w:rsidP="00060BBB">
            <w:pPr>
              <w:spacing w:line="276" w:lineRule="auto"/>
              <w:jc w:val="center"/>
            </w:pPr>
            <w:r w:rsidRPr="00060BBB">
              <w:t>. . .</w:t>
            </w:r>
          </w:p>
        </w:tc>
      </w:tr>
    </w:tbl>
    <w:p w14:paraId="4DD40B35" w14:textId="77777777" w:rsidR="00060BBB" w:rsidRPr="00060BBB" w:rsidRDefault="00060BBB" w:rsidP="00060BBB">
      <w:pPr>
        <w:rPr>
          <w:sz w:val="20"/>
        </w:rPr>
      </w:pPr>
    </w:p>
    <w:p w14:paraId="5ABEC260" w14:textId="77777777" w:rsidR="00060BBB" w:rsidRPr="00060BBB" w:rsidRDefault="00060BBB" w:rsidP="00060BBB">
      <w:pPr>
        <w:jc w:val="center"/>
        <w:rPr>
          <w:b/>
          <w:sz w:val="20"/>
        </w:rPr>
      </w:pPr>
      <w:r w:rsidRPr="00060BBB">
        <w:rPr>
          <w:b/>
          <w:sz w:val="20"/>
        </w:rPr>
        <w:t>Project Management Life Cycle Models (PMLC Models)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BBB" w:rsidRPr="00060BBB" w14:paraId="56E8E914" w14:textId="77777777" w:rsidTr="00060BB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3B9B6" w14:textId="77777777" w:rsidR="00060BBB" w:rsidRPr="00060BBB" w:rsidRDefault="00060BBB" w:rsidP="00060BBB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7"/>
              <w:gridCol w:w="3425"/>
            </w:tblGrid>
            <w:tr w:rsidR="00060BBB" w:rsidRPr="00060BBB" w14:paraId="68FAD53B" w14:textId="77777777" w:rsidTr="00060BB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56FA" w14:textId="77777777" w:rsidR="00060BBB" w:rsidRPr="00060BBB" w:rsidRDefault="00060BBB" w:rsidP="00060BBB">
                  <w:pPr>
                    <w:rPr>
                      <w:u w:val="single"/>
                    </w:rPr>
                  </w:pPr>
                  <w:r w:rsidRPr="00060BBB">
                    <w:rPr>
                      <w:u w:val="single"/>
                    </w:rPr>
                    <w:t xml:space="preserve">Project Types:  </w:t>
                  </w:r>
                </w:p>
                <w:p w14:paraId="07DDA930" w14:textId="77777777" w:rsidR="00060BBB" w:rsidRPr="00060BBB" w:rsidRDefault="00060BBB" w:rsidP="00060BBB">
                  <w:pPr>
                    <w:ind w:left="191"/>
                  </w:pPr>
                  <w:r w:rsidRPr="00060BBB">
                    <w:t>Traditional Project Models (TPM)</w:t>
                  </w:r>
                </w:p>
                <w:p w14:paraId="5DB04D49" w14:textId="77777777" w:rsidR="00060BBB" w:rsidRPr="00060BBB" w:rsidRDefault="00060BBB" w:rsidP="00060BBB">
                  <w:pPr>
                    <w:ind w:left="191"/>
                  </w:pPr>
                  <w:r w:rsidRPr="00060BBB">
                    <w:t>Agile Project Models (APM)</w:t>
                  </w:r>
                </w:p>
                <w:p w14:paraId="25C6F4AF" w14:textId="4BAD1507" w:rsidR="00060BBB" w:rsidRPr="00060BBB" w:rsidRDefault="00060BBB" w:rsidP="00DC0954">
                  <w:pPr>
                    <w:ind w:left="191"/>
                  </w:pPr>
                  <w:r w:rsidRPr="00060BBB">
                    <w:t>Extreme Project Models (</w:t>
                  </w:r>
                  <w:proofErr w:type="spellStart"/>
                  <w:r w:rsidRPr="00060BBB">
                    <w:t>xPM</w:t>
                  </w:r>
                  <w:proofErr w:type="spellEnd"/>
                  <w:r w:rsidRPr="00060BBB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5964B" w14:textId="77777777" w:rsidR="00060BBB" w:rsidRPr="00060BBB" w:rsidRDefault="00060BBB" w:rsidP="00060BBB">
                  <w:pPr>
                    <w:rPr>
                      <w:u w:val="single"/>
                    </w:rPr>
                  </w:pPr>
                  <w:r w:rsidRPr="00060BBB">
                    <w:rPr>
                      <w:u w:val="single"/>
                    </w:rPr>
                    <w:t xml:space="preserve">PMLC Models:  </w:t>
                  </w:r>
                </w:p>
                <w:p w14:paraId="5783A857" w14:textId="77777777" w:rsidR="00060BBB" w:rsidRPr="00060BBB" w:rsidRDefault="00060BBB" w:rsidP="00060BBB">
                  <w:pPr>
                    <w:ind w:left="270"/>
                  </w:pPr>
                  <w:r w:rsidRPr="00060BBB">
                    <w:t>TPM consists of Linear, Incremental</w:t>
                  </w:r>
                </w:p>
                <w:p w14:paraId="70DDFD6D" w14:textId="77777777" w:rsidR="00060BBB" w:rsidRPr="00060BBB" w:rsidRDefault="00060BBB" w:rsidP="00060BBB">
                  <w:pPr>
                    <w:ind w:left="270"/>
                  </w:pPr>
                  <w:r w:rsidRPr="00060BBB">
                    <w:t>APM consists of Iterative, Adaptive</w:t>
                  </w:r>
                </w:p>
                <w:p w14:paraId="10F6D94B" w14:textId="4A0C9AF0" w:rsidR="00060BBB" w:rsidRPr="00060BBB" w:rsidRDefault="00060BBB" w:rsidP="00DC0954">
                  <w:pPr>
                    <w:ind w:left="270"/>
                  </w:pPr>
                  <w:proofErr w:type="spellStart"/>
                  <w:r w:rsidRPr="00060BBB">
                    <w:t>xPM</w:t>
                  </w:r>
                  <w:proofErr w:type="spellEnd"/>
                  <w:r w:rsidRPr="00060BBB">
                    <w:t xml:space="preserve"> consists of Extreme, </w:t>
                  </w:r>
                  <w:proofErr w:type="spellStart"/>
                  <w:r w:rsidRPr="00060BBB">
                    <w:t>Emertxe</w:t>
                  </w:r>
                  <w:proofErr w:type="spellEnd"/>
                </w:p>
              </w:tc>
            </w:tr>
          </w:tbl>
          <w:p w14:paraId="79D3211B" w14:textId="77777777" w:rsidR="00060BBB" w:rsidRPr="00060BBB" w:rsidRDefault="00060BBB" w:rsidP="00060BBB">
            <w:pPr>
              <w:jc w:val="center"/>
            </w:pPr>
            <w:r w:rsidRPr="00060BBB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161"/>
              <w:gridCol w:w="705"/>
              <w:gridCol w:w="412"/>
              <w:gridCol w:w="572"/>
              <w:gridCol w:w="412"/>
              <w:gridCol w:w="816"/>
              <w:gridCol w:w="412"/>
              <w:gridCol w:w="1033"/>
              <w:gridCol w:w="412"/>
              <w:gridCol w:w="672"/>
              <w:gridCol w:w="222"/>
            </w:tblGrid>
            <w:tr w:rsidR="00060BBB" w:rsidRPr="00060BBB" w14:paraId="0D229B31" w14:textId="77777777" w:rsidTr="00060BBB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33A9FF7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BB7A3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4B4F1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26F6E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DB074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B366A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767E3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D50AD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0E253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B7590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DFEA9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733681E8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56B0BBC5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3A86EA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AA0449" w14:textId="77777777" w:rsidR="00060BBB" w:rsidRPr="00060BBB" w:rsidRDefault="00060BBB" w:rsidP="00060BBB">
                  <w:pPr>
                    <w:jc w:val="center"/>
                  </w:pPr>
                  <w:r w:rsidRPr="00060BBB">
                    <w:t>Traditional: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35BE1" w14:textId="77777777" w:rsidR="00060BBB" w:rsidRPr="00060BBB" w:rsidRDefault="00060BBB" w:rsidP="00060BBB">
                  <w:pPr>
                    <w:jc w:val="center"/>
                  </w:pPr>
                  <w:r w:rsidRPr="00060BBB"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98AE37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047E6" w14:textId="77777777" w:rsidR="00060BBB" w:rsidRPr="00060BBB" w:rsidRDefault="00060BBB" w:rsidP="00060BBB">
                  <w:pPr>
                    <w:jc w:val="center"/>
                  </w:pPr>
                  <w:r w:rsidRPr="00060BBB"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B32D2E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90379" w14:textId="77777777" w:rsidR="00060BBB" w:rsidRPr="00060BBB" w:rsidRDefault="00060BBB" w:rsidP="00060BBB">
                  <w:pPr>
                    <w:jc w:val="center"/>
                  </w:pPr>
                  <w:r w:rsidRPr="00060BBB"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66F08D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748E2" w14:textId="77777777" w:rsidR="00060BBB" w:rsidRPr="00060BBB" w:rsidRDefault="00060BBB" w:rsidP="00060BBB">
                  <w:pPr>
                    <w:jc w:val="center"/>
                  </w:pPr>
                  <w:r w:rsidRPr="00060BBB">
                    <w:t xml:space="preserve">Monitor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23E303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8CCEB" w14:textId="77777777" w:rsidR="00060BBB" w:rsidRPr="00060BBB" w:rsidRDefault="00060BBB" w:rsidP="00060BBB">
                  <w:pPr>
                    <w:jc w:val="center"/>
                  </w:pPr>
                  <w:r w:rsidRPr="00060BBB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B6A439E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6F30D300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5205752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C2CE1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1D8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414BC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4468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12052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C82D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14F5A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10FA9" w14:textId="77777777" w:rsidR="00060BBB" w:rsidRPr="00060BBB" w:rsidRDefault="00060BBB" w:rsidP="00060BBB">
                  <w:pPr>
                    <w:jc w:val="center"/>
                  </w:pPr>
                  <w:r w:rsidRPr="00060BBB">
                    <w:t>&amp; Control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62BA3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F629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5C6301F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153A776C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F1B9A9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1075D5E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2959AF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065E77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06CB65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59CDF3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E2CC54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69935E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EB56AC2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0CD62C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2533F0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EA54450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</w:tbl>
          <w:p w14:paraId="7F043336" w14:textId="77777777" w:rsidR="00060BBB" w:rsidRPr="00060BBB" w:rsidRDefault="00060BBB" w:rsidP="00060BBB">
            <w:pPr>
              <w:jc w:val="center"/>
            </w:pPr>
            <w:r w:rsidRPr="00060BBB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716"/>
              <w:gridCol w:w="1003"/>
              <w:gridCol w:w="236"/>
              <w:gridCol w:w="286"/>
              <w:gridCol w:w="286"/>
              <w:gridCol w:w="222"/>
              <w:gridCol w:w="816"/>
              <w:gridCol w:w="222"/>
              <w:gridCol w:w="1033"/>
              <w:gridCol w:w="222"/>
              <w:gridCol w:w="336"/>
              <w:gridCol w:w="336"/>
              <w:gridCol w:w="222"/>
              <w:gridCol w:w="783"/>
              <w:gridCol w:w="222"/>
            </w:tblGrid>
            <w:tr w:rsidR="00060BBB" w:rsidRPr="00060BBB" w14:paraId="3F297064" w14:textId="77777777" w:rsidTr="00060BBB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</w:tcPr>
                <w:p w14:paraId="5F2D9BA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9F57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100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0ACA3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FCA71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9"/>
                  <w:tcBorders>
                    <w:top w:val="double" w:sz="4" w:space="0" w:color="auto"/>
                    <w:left w:val="nil"/>
                    <w:right w:val="nil"/>
                  </w:tcBorders>
                  <w:vAlign w:val="center"/>
                </w:tcPr>
                <w:p w14:paraId="0FA270D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65D012D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7A70A6E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C037CC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744A66A9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3C979A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4CE6E4" w14:textId="77777777" w:rsidR="00060BBB" w:rsidRPr="00060BBB" w:rsidRDefault="00060BBB" w:rsidP="00060BBB">
                  <w:pPr>
                    <w:jc w:val="center"/>
                  </w:pPr>
                  <w:r w:rsidRPr="00060BBB">
                    <w:t>Agile: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8428FE5" w14:textId="77777777" w:rsidR="00060BBB" w:rsidRPr="00060BBB" w:rsidRDefault="00060BBB" w:rsidP="00060BBB">
                  <w:pPr>
                    <w:jc w:val="center"/>
                  </w:pPr>
                  <w:r w:rsidRPr="00060BBB">
                    <w:t>Scope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7209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CC9A62F" w14:textId="77777777" w:rsidR="00060BBB" w:rsidRPr="00060BBB" w:rsidRDefault="00060BBB" w:rsidP="00060BBB">
                  <w:pPr>
                    <w:jc w:val="center"/>
                  </w:pPr>
                  <w:r w:rsidRPr="00060BBB">
                    <w:t>Plan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9197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51B8A7" w14:textId="77777777" w:rsidR="00060BBB" w:rsidRPr="00060BBB" w:rsidRDefault="00060BBB" w:rsidP="00060BBB">
                  <w:pPr>
                    <w:jc w:val="center"/>
                  </w:pPr>
                  <w:r w:rsidRPr="00060BBB">
                    <w:t>Launch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5A5C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E55853A" w14:textId="77777777" w:rsidR="00060BBB" w:rsidRPr="00060BBB" w:rsidRDefault="00060BBB" w:rsidP="00060BBB">
                  <w:pPr>
                    <w:jc w:val="center"/>
                  </w:pPr>
                  <w:r w:rsidRPr="00060BBB">
                    <w:t>Monitor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4FC4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AF1386" w14:textId="77777777" w:rsidR="00060BBB" w:rsidRPr="00060BBB" w:rsidRDefault="00060BBB" w:rsidP="00060BBB">
                  <w:pPr>
                    <w:jc w:val="center"/>
                  </w:pPr>
                  <w:r w:rsidRPr="00060BBB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CC7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C50A3" w14:textId="77777777" w:rsidR="00060BBB" w:rsidRPr="00060BBB" w:rsidRDefault="00060BBB" w:rsidP="00060BBB">
                  <w:pPr>
                    <w:jc w:val="center"/>
                  </w:pPr>
                  <w:r w:rsidRPr="00060BBB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CFE5687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499B016C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655157B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9E8D6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3694E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0BBAD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C8ED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D0D72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AAF1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7CAAF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8F313" w14:textId="77777777" w:rsidR="00060BBB" w:rsidRPr="00060BBB" w:rsidRDefault="00060BBB" w:rsidP="00060BBB">
                  <w:pPr>
                    <w:jc w:val="center"/>
                  </w:pPr>
                  <w:r w:rsidRPr="00060BBB">
                    <w:t>&amp; 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F51CBB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1CF1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72F02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52FD1" w14:textId="77777777" w:rsidR="00060BBB" w:rsidRPr="00060BBB" w:rsidRDefault="00060BBB" w:rsidP="00060BBB">
                  <w:pPr>
                    <w:jc w:val="center"/>
                  </w:pPr>
                  <w:r w:rsidRPr="00060BBB"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B8261E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5A52F83F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5A9272B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882B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5BCBA05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D2043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6CF9769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94693C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A04A47" w14:textId="77777777" w:rsidR="00060BBB" w:rsidRPr="00060BBB" w:rsidRDefault="00060BBB" w:rsidP="00060BBB">
                  <w:pPr>
                    <w:jc w:val="center"/>
                  </w:pPr>
                  <w:r w:rsidRPr="00060BBB">
                    <w:t>Iterations or Cycles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71D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37721C1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</w:tcPr>
                <w:p w14:paraId="2FACC08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161CB0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double" w:sz="4" w:space="0" w:color="auto"/>
                  </w:tcBorders>
                  <w:vAlign w:val="center"/>
                </w:tcPr>
                <w:p w14:paraId="6FB6FE9E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7550951C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C0A64A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C507E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1003" w:type="dxa"/>
                  <w:tcBorders>
                    <w:left w:val="nil"/>
                  </w:tcBorders>
                  <w:vAlign w:val="center"/>
                </w:tcPr>
                <w:p w14:paraId="22CC2412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C909E9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23207E0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08F28A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7F17A0A0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487A140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0E5F6521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7CB75DE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2199781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7A13E9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FE9C7D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6A57A45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6BA806DC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</w:tcPr>
                <w:p w14:paraId="2F75508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29F208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100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6DB00B4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bottom w:val="double" w:sz="4" w:space="0" w:color="auto"/>
                  </w:tcBorders>
                  <w:vAlign w:val="center"/>
                </w:tcPr>
                <w:p w14:paraId="15AD5EA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3715585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8EA6DA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647E538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5D58098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15739BC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0F2BD93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2037F39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1D89741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3D37C76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FE9E94E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</w:tbl>
          <w:p w14:paraId="281C2899" w14:textId="77777777" w:rsidR="00060BBB" w:rsidRPr="00060BBB" w:rsidRDefault="00060BBB" w:rsidP="00060BBB">
            <w:pPr>
              <w:spacing w:line="276" w:lineRule="auto"/>
              <w:jc w:val="center"/>
              <w:rPr>
                <w:b/>
              </w:rPr>
            </w:pPr>
            <w:r w:rsidRPr="00060BBB">
              <w:rPr>
                <w:b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50"/>
              <w:gridCol w:w="353"/>
              <w:gridCol w:w="353"/>
              <w:gridCol w:w="222"/>
              <w:gridCol w:w="572"/>
              <w:gridCol w:w="222"/>
              <w:gridCol w:w="816"/>
              <w:gridCol w:w="222"/>
              <w:gridCol w:w="1033"/>
              <w:gridCol w:w="222"/>
              <w:gridCol w:w="336"/>
              <w:gridCol w:w="336"/>
              <w:gridCol w:w="222"/>
              <w:gridCol w:w="783"/>
              <w:gridCol w:w="222"/>
            </w:tblGrid>
            <w:tr w:rsidR="00060BBB" w:rsidRPr="00060BBB" w14:paraId="75354DFD" w14:textId="77777777" w:rsidTr="00060BBB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</w:tcPr>
                <w:p w14:paraId="5B4E470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07C26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B950E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6211F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8"/>
                  <w:tcBorders>
                    <w:top w:val="double" w:sz="4" w:space="0" w:color="auto"/>
                    <w:left w:val="nil"/>
                    <w:right w:val="nil"/>
                  </w:tcBorders>
                  <w:vAlign w:val="center"/>
                </w:tcPr>
                <w:p w14:paraId="0A59608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D9867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08787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2D035DE1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4DD346C2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18FDC72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CE7198" w14:textId="77777777" w:rsidR="00060BBB" w:rsidRPr="00060BBB" w:rsidRDefault="00060BBB" w:rsidP="00060BBB">
                  <w:pPr>
                    <w:jc w:val="center"/>
                  </w:pPr>
                  <w:r w:rsidRPr="00060BBB">
                    <w:t>Extreme: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CE8BE2B" w14:textId="77777777" w:rsidR="00060BBB" w:rsidRPr="00060BBB" w:rsidRDefault="00060BBB" w:rsidP="00060BBB">
                  <w:pPr>
                    <w:jc w:val="center"/>
                  </w:pPr>
                  <w:r w:rsidRPr="00060BBB"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4B5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5A3825" w14:textId="77777777" w:rsidR="00060BBB" w:rsidRPr="00060BBB" w:rsidRDefault="00060BBB" w:rsidP="00060BBB">
                  <w:pPr>
                    <w:jc w:val="center"/>
                  </w:pPr>
                  <w:r w:rsidRPr="00060BBB">
                    <w:t>Plan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8B57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C75247" w14:textId="77777777" w:rsidR="00060BBB" w:rsidRPr="00060BBB" w:rsidRDefault="00060BBB" w:rsidP="00060BBB">
                  <w:pPr>
                    <w:jc w:val="center"/>
                  </w:pPr>
                  <w:r w:rsidRPr="00060BBB">
                    <w:t>Launch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C4DC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C3098EB" w14:textId="77777777" w:rsidR="00060BBB" w:rsidRPr="00060BBB" w:rsidRDefault="00060BBB" w:rsidP="00060BBB">
                  <w:pPr>
                    <w:jc w:val="center"/>
                  </w:pPr>
                  <w:r w:rsidRPr="00060BBB">
                    <w:t>Monitor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7501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78E277" w14:textId="77777777" w:rsidR="00060BBB" w:rsidRPr="00060BBB" w:rsidRDefault="00060BBB" w:rsidP="00060BBB">
                  <w:pPr>
                    <w:jc w:val="center"/>
                  </w:pPr>
                  <w:r w:rsidRPr="00060BBB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4D41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991634" w14:textId="77777777" w:rsidR="00060BBB" w:rsidRPr="00060BBB" w:rsidRDefault="00060BBB" w:rsidP="00060BBB">
                  <w:pPr>
                    <w:jc w:val="center"/>
                  </w:pPr>
                  <w:r w:rsidRPr="00060BBB"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8F583F0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2B4C74D1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D4E5FA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B7BDE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DA1B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31859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E740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1614A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2F18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99B8D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4EB4C" w14:textId="77777777" w:rsidR="00060BBB" w:rsidRPr="00060BBB" w:rsidRDefault="00060BBB" w:rsidP="00060BBB">
                  <w:pPr>
                    <w:jc w:val="center"/>
                  </w:pPr>
                  <w:r w:rsidRPr="00060BBB">
                    <w:t>&amp; 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D37856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C37C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CB501E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5986A" w14:textId="77777777" w:rsidR="00060BBB" w:rsidRPr="00060BBB" w:rsidRDefault="00060BBB" w:rsidP="00060BBB">
                  <w:pPr>
                    <w:jc w:val="center"/>
                  </w:pPr>
                  <w:r w:rsidRPr="00060BBB"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284CA2A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233872D7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2F2A3B5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2272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15F59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A7C6313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0F1B4FB" w14:textId="77777777" w:rsidR="00060BBB" w:rsidRPr="00060BBB" w:rsidRDefault="00060BBB" w:rsidP="00060BBB">
                  <w:pPr>
                    <w:jc w:val="center"/>
                  </w:pPr>
                  <w:r w:rsidRPr="00060BBB">
                    <w:t>Phases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8DC4B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E824A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75D2FAB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E9862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CCD5F2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7EAD8C1C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479A785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07CAC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21FBAD22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4F2DAD9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26697B8F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7B5E08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3BB77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0DEB99F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DD153" w14:textId="77777777" w:rsidR="00060BBB" w:rsidRPr="00060BBB" w:rsidRDefault="00060BBB" w:rsidP="00060BBB">
                  <w:pPr>
                    <w:jc w:val="center"/>
                  </w:pPr>
                  <w:r w:rsidRPr="00060BBB"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4FD4330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AB626C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8FB5419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CD623D1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E28CF81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  <w:tr w:rsidR="00060BBB" w:rsidRPr="00060BBB" w14:paraId="4E7583AE" w14:textId="77777777" w:rsidTr="00060BBB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</w:tcPr>
                <w:p w14:paraId="62E4FEF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615254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44360A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7DF6398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FFCAD57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B92A465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3B97C9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DEDE57A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A8968BD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483F852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5DA3D94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0791DCC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178FC70" w14:textId="77777777" w:rsidR="00060BBB" w:rsidRPr="00060BBB" w:rsidRDefault="00060BBB" w:rsidP="00060B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9795317" w14:textId="77777777" w:rsidR="00060BBB" w:rsidRPr="00060BBB" w:rsidRDefault="00060BBB" w:rsidP="00060BBB">
                  <w:pPr>
                    <w:jc w:val="center"/>
                  </w:pPr>
                </w:p>
              </w:tc>
            </w:tr>
          </w:tbl>
          <w:p w14:paraId="0D497A63" w14:textId="77777777" w:rsidR="00060BBB" w:rsidRPr="00060BBB" w:rsidRDefault="00060BBB" w:rsidP="00060BBB">
            <w:pPr>
              <w:jc w:val="center"/>
            </w:pPr>
            <w:r w:rsidRPr="00060BBB">
              <w:t>. . .</w:t>
            </w:r>
          </w:p>
        </w:tc>
      </w:tr>
    </w:tbl>
    <w:p w14:paraId="40427830" w14:textId="77777777" w:rsidR="00060BBB" w:rsidRPr="00060BBB" w:rsidRDefault="00060BBB" w:rsidP="00060BBB">
      <w:pPr>
        <w:rPr>
          <w:sz w:val="20"/>
        </w:rPr>
      </w:pPr>
    </w:p>
    <w:p w14:paraId="12AC856C" w14:textId="39B30A1C" w:rsidR="00060BBB" w:rsidRPr="00060BBB" w:rsidRDefault="00060BBB">
      <w:pPr>
        <w:spacing w:line="276" w:lineRule="auto"/>
        <w:rPr>
          <w:sz w:val="20"/>
          <w:u w:val="single"/>
        </w:rPr>
      </w:pPr>
      <w:r w:rsidRPr="00060BBB">
        <w:rPr>
          <w:sz w:val="20"/>
          <w:u w:val="single"/>
        </w:rPr>
        <w:br w:type="page"/>
      </w:r>
    </w:p>
    <w:p w14:paraId="2497A9AB" w14:textId="13862849" w:rsidR="000A5764" w:rsidRDefault="000A5764">
      <w:pPr>
        <w:spacing w:line="276" w:lineRule="auto"/>
        <w:rPr>
          <w:sz w:val="20"/>
          <w:u w:val="single"/>
        </w:rPr>
      </w:pPr>
    </w:p>
    <w:p w14:paraId="7F1DC920" w14:textId="76170589" w:rsidR="00DC0954" w:rsidRDefault="00DC0954" w:rsidP="00DC0954">
      <w:pPr>
        <w:jc w:val="center"/>
        <w:rPr>
          <w:b/>
          <w:bCs/>
          <w:u w:val="single"/>
        </w:rPr>
      </w:pPr>
      <w:r w:rsidRPr="00060BBB">
        <w:rPr>
          <w:b/>
          <w:bCs/>
          <w:u w:val="single"/>
        </w:rPr>
        <w:t>Fundamentals – PMBOK, 6</w:t>
      </w:r>
      <w:r w:rsidRPr="00060BBB">
        <w:rPr>
          <w:b/>
          <w:bCs/>
          <w:u w:val="single"/>
          <w:vertAlign w:val="superscript"/>
        </w:rPr>
        <w:t>th</w:t>
      </w:r>
      <w:r w:rsidRPr="00060BBB">
        <w:rPr>
          <w:b/>
          <w:bCs/>
          <w:u w:val="single"/>
        </w:rPr>
        <w:t xml:space="preserve"> Edition</w:t>
      </w:r>
    </w:p>
    <w:p w14:paraId="6C3C5825" w14:textId="65295FE9" w:rsidR="00DC0954" w:rsidRPr="00DC0954" w:rsidRDefault="00DC0954" w:rsidP="00DC0954">
      <w:pPr>
        <w:jc w:val="center"/>
        <w:rPr>
          <w:b/>
          <w:bCs/>
          <w:sz w:val="20"/>
          <w:u w:val="single"/>
        </w:rPr>
      </w:pPr>
      <w:r w:rsidRPr="00DC0954">
        <w:rPr>
          <w:b/>
          <w:bCs/>
          <w:sz w:val="20"/>
          <w:u w:val="single"/>
        </w:rPr>
        <w:t>“A Guide to the Project Management Body of Knowledge, PMBOK GUIDE</w:t>
      </w:r>
      <w:r>
        <w:rPr>
          <w:b/>
          <w:bCs/>
          <w:sz w:val="20"/>
          <w:u w:val="single"/>
        </w:rPr>
        <w:t>, 6</w:t>
      </w:r>
      <w:r w:rsidRPr="00DC0954"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Edition</w:t>
      </w:r>
      <w:r w:rsidRPr="00DC0954">
        <w:rPr>
          <w:b/>
          <w:bCs/>
          <w:sz w:val="20"/>
          <w:u w:val="single"/>
        </w:rPr>
        <w:t>”</w:t>
      </w:r>
    </w:p>
    <w:p w14:paraId="553F7950" w14:textId="77777777" w:rsidR="00DC0954" w:rsidRPr="00DC0954" w:rsidRDefault="00DC0954">
      <w:pPr>
        <w:spacing w:line="276" w:lineRule="auto"/>
        <w:rPr>
          <w:sz w:val="20"/>
          <w:u w:val="single"/>
        </w:rPr>
      </w:pPr>
    </w:p>
    <w:p w14:paraId="745BD284" w14:textId="77777777" w:rsidR="00060BBB" w:rsidRPr="00060BBB" w:rsidRDefault="00060BBB" w:rsidP="00060BBB">
      <w:pPr>
        <w:rPr>
          <w:b/>
          <w:sz w:val="20"/>
          <w:u w:val="single"/>
        </w:rPr>
      </w:pPr>
      <w:r w:rsidRPr="00060BBB">
        <w:rPr>
          <w:sz w:val="20"/>
        </w:rPr>
        <w:t>PMBOK 6</w:t>
      </w:r>
      <w:r w:rsidRPr="00060BBB">
        <w:rPr>
          <w:sz w:val="20"/>
          <w:vertAlign w:val="superscript"/>
        </w:rPr>
        <w:t>th</w:t>
      </w:r>
      <w:r w:rsidRPr="00060BBB">
        <w:rPr>
          <w:sz w:val="20"/>
        </w:rPr>
        <w:t xml:space="preserve"> Edition</w:t>
      </w:r>
      <w:r w:rsidRPr="00060BBB">
        <w:rPr>
          <w:b/>
          <w:sz w:val="20"/>
          <w:u w:val="single"/>
        </w:rPr>
        <w:t xml:space="preserve"> </w:t>
      </w:r>
    </w:p>
    <w:p w14:paraId="01A817EE" w14:textId="77777777" w:rsidR="00060BBB" w:rsidRPr="00060BBB" w:rsidRDefault="00060BBB" w:rsidP="00060BBB">
      <w:pPr>
        <w:rPr>
          <w:b/>
          <w:sz w:val="20"/>
          <w:u w:val="single"/>
        </w:rPr>
      </w:pPr>
      <w:r w:rsidRPr="00060BBB">
        <w:rPr>
          <w:b/>
          <w:sz w:val="20"/>
          <w:u w:val="single"/>
        </w:rPr>
        <w:t>Project Management Knowledge Areas (10)</w:t>
      </w:r>
    </w:p>
    <w:p w14:paraId="28AAB03F" w14:textId="77777777" w:rsidR="00060BBB" w:rsidRPr="00060BBB" w:rsidRDefault="00060BBB" w:rsidP="00060BBB">
      <w:pPr>
        <w:rPr>
          <w:b/>
          <w:sz w:val="20"/>
          <w:u w:val="single"/>
        </w:rPr>
      </w:pPr>
      <w:r w:rsidRPr="00060BBB">
        <w:rPr>
          <w:b/>
          <w:sz w:val="20"/>
          <w:u w:val="single"/>
        </w:rPr>
        <w:t>Project Management Processes (49)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35"/>
        <w:gridCol w:w="4163"/>
      </w:tblGrid>
      <w:tr w:rsidR="00060BBB" w:rsidRPr="00060BBB" w14:paraId="1CE2EF14" w14:textId="77777777" w:rsidTr="00060B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7382FDD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Integration Management</w:t>
            </w:r>
          </w:p>
          <w:p w14:paraId="01910180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Develop Project Charter</w:t>
            </w:r>
          </w:p>
          <w:p w14:paraId="32F33CF4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Develop Project Management Plan</w:t>
            </w:r>
          </w:p>
          <w:p w14:paraId="387631FC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Direct and Manage Project Work</w:t>
            </w:r>
          </w:p>
          <w:p w14:paraId="2968719E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Manage Project Knowledge</w:t>
            </w:r>
          </w:p>
          <w:p w14:paraId="26DB8D1F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Monitor and Control Project Work</w:t>
            </w:r>
          </w:p>
          <w:p w14:paraId="4FC1A61E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Perform Integrated Change Control</w:t>
            </w:r>
          </w:p>
          <w:p w14:paraId="530EAE28" w14:textId="77777777" w:rsidR="00060BBB" w:rsidRPr="00060BBB" w:rsidRDefault="00060BBB" w:rsidP="00060BBB">
            <w:pPr>
              <w:pStyle w:val="ListParagraph"/>
              <w:numPr>
                <w:ilvl w:val="0"/>
                <w:numId w:val="13"/>
              </w:numPr>
            </w:pPr>
            <w:r w:rsidRPr="00060BBB">
              <w:t>Close Project or Phase</w:t>
            </w:r>
          </w:p>
          <w:p w14:paraId="753C0587" w14:textId="77777777" w:rsidR="00060BBB" w:rsidRPr="00060BBB" w:rsidRDefault="00060BBB" w:rsidP="00060BBB"/>
          <w:p w14:paraId="1AACF372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Scope Management</w:t>
            </w:r>
          </w:p>
          <w:p w14:paraId="7804295D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Plan Scope Management</w:t>
            </w:r>
          </w:p>
          <w:p w14:paraId="52B3C387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Collect Requirements</w:t>
            </w:r>
          </w:p>
          <w:p w14:paraId="5560FDDD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Define Scope</w:t>
            </w:r>
          </w:p>
          <w:p w14:paraId="04F7EFBD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Create WBS</w:t>
            </w:r>
          </w:p>
          <w:p w14:paraId="36B4E114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Validate Scope</w:t>
            </w:r>
          </w:p>
          <w:p w14:paraId="542B97AD" w14:textId="77777777" w:rsidR="00060BBB" w:rsidRPr="00060BBB" w:rsidRDefault="00060BBB" w:rsidP="00060BBB">
            <w:pPr>
              <w:pStyle w:val="ListParagraph"/>
              <w:numPr>
                <w:ilvl w:val="0"/>
                <w:numId w:val="14"/>
              </w:numPr>
            </w:pPr>
            <w:r w:rsidRPr="00060BBB">
              <w:t>Control Scope</w:t>
            </w:r>
          </w:p>
          <w:p w14:paraId="2766B8C4" w14:textId="77777777" w:rsidR="00060BBB" w:rsidRPr="00060BBB" w:rsidRDefault="00060BBB" w:rsidP="00060BBB"/>
          <w:p w14:paraId="2ACB06C7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Schedule Management</w:t>
            </w:r>
          </w:p>
          <w:p w14:paraId="49CFD663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Plan Schedule Management</w:t>
            </w:r>
          </w:p>
          <w:p w14:paraId="4560627D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Define Activities</w:t>
            </w:r>
          </w:p>
          <w:p w14:paraId="1DAF3D0A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Sequence Activities</w:t>
            </w:r>
          </w:p>
          <w:p w14:paraId="66C56420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Estimate Activity Durations</w:t>
            </w:r>
          </w:p>
          <w:p w14:paraId="3D9F0202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Develop Schedule</w:t>
            </w:r>
          </w:p>
          <w:p w14:paraId="181CCD29" w14:textId="77777777" w:rsidR="00060BBB" w:rsidRPr="00060BBB" w:rsidRDefault="00060BBB" w:rsidP="00060BBB">
            <w:pPr>
              <w:pStyle w:val="ListParagraph"/>
              <w:numPr>
                <w:ilvl w:val="0"/>
                <w:numId w:val="15"/>
              </w:numPr>
            </w:pPr>
            <w:r w:rsidRPr="00060BBB">
              <w:t>Control Schedule</w:t>
            </w:r>
          </w:p>
          <w:p w14:paraId="23F76DD8" w14:textId="77777777" w:rsidR="00060BBB" w:rsidRPr="00060BBB" w:rsidRDefault="00060BBB" w:rsidP="00060BBB"/>
          <w:p w14:paraId="663DCA0A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Cost Management</w:t>
            </w:r>
          </w:p>
          <w:p w14:paraId="6B7CC1EA" w14:textId="77777777" w:rsidR="00060BBB" w:rsidRPr="00060BBB" w:rsidRDefault="00060BBB" w:rsidP="00060BBB">
            <w:pPr>
              <w:pStyle w:val="ListParagraph"/>
              <w:numPr>
                <w:ilvl w:val="0"/>
                <w:numId w:val="16"/>
              </w:numPr>
            </w:pPr>
            <w:r w:rsidRPr="00060BBB">
              <w:t>Plan Cost Management</w:t>
            </w:r>
          </w:p>
          <w:p w14:paraId="2C281782" w14:textId="77777777" w:rsidR="00060BBB" w:rsidRPr="00060BBB" w:rsidRDefault="00060BBB" w:rsidP="00060BBB">
            <w:pPr>
              <w:pStyle w:val="ListParagraph"/>
              <w:numPr>
                <w:ilvl w:val="0"/>
                <w:numId w:val="16"/>
              </w:numPr>
            </w:pPr>
            <w:r w:rsidRPr="00060BBB">
              <w:t>Estimate Costs</w:t>
            </w:r>
          </w:p>
          <w:p w14:paraId="191AA67A" w14:textId="77777777" w:rsidR="00060BBB" w:rsidRPr="00060BBB" w:rsidRDefault="00060BBB" w:rsidP="00060BBB">
            <w:pPr>
              <w:pStyle w:val="ListParagraph"/>
              <w:numPr>
                <w:ilvl w:val="0"/>
                <w:numId w:val="16"/>
              </w:numPr>
            </w:pPr>
            <w:r w:rsidRPr="00060BBB">
              <w:t>Determine Budget</w:t>
            </w:r>
          </w:p>
          <w:p w14:paraId="2E715E67" w14:textId="77777777" w:rsidR="00060BBB" w:rsidRPr="00060BBB" w:rsidRDefault="00060BBB" w:rsidP="00060BBB">
            <w:pPr>
              <w:pStyle w:val="ListParagraph"/>
              <w:numPr>
                <w:ilvl w:val="0"/>
                <w:numId w:val="16"/>
              </w:numPr>
            </w:pPr>
            <w:r w:rsidRPr="00060BBB">
              <w:t>Control Costs</w:t>
            </w:r>
          </w:p>
          <w:p w14:paraId="4E3F6537" w14:textId="77777777" w:rsidR="00060BBB" w:rsidRPr="00060BBB" w:rsidRDefault="00060BBB" w:rsidP="00060BBB"/>
          <w:p w14:paraId="711AD9FA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Quality Management</w:t>
            </w:r>
          </w:p>
          <w:p w14:paraId="2E293459" w14:textId="77777777" w:rsidR="00060BBB" w:rsidRPr="00060BBB" w:rsidRDefault="00060BBB" w:rsidP="00060BBB">
            <w:pPr>
              <w:pStyle w:val="ListParagraph"/>
              <w:numPr>
                <w:ilvl w:val="0"/>
                <w:numId w:val="17"/>
              </w:numPr>
            </w:pPr>
            <w:r w:rsidRPr="00060BBB">
              <w:t>Plan Quality Management</w:t>
            </w:r>
          </w:p>
          <w:p w14:paraId="7DC9FCCA" w14:textId="77777777" w:rsidR="00060BBB" w:rsidRPr="00060BBB" w:rsidRDefault="00060BBB" w:rsidP="00060BBB">
            <w:pPr>
              <w:pStyle w:val="ListParagraph"/>
              <w:numPr>
                <w:ilvl w:val="0"/>
                <w:numId w:val="17"/>
              </w:numPr>
            </w:pPr>
            <w:r w:rsidRPr="00060BBB">
              <w:t>Manage Quality</w:t>
            </w:r>
          </w:p>
          <w:p w14:paraId="48F3D601" w14:textId="77777777" w:rsidR="00060BBB" w:rsidRPr="00060BBB" w:rsidRDefault="00060BBB" w:rsidP="00060BBB">
            <w:pPr>
              <w:pStyle w:val="ListParagraph"/>
              <w:numPr>
                <w:ilvl w:val="0"/>
                <w:numId w:val="17"/>
              </w:numPr>
            </w:pPr>
            <w:r w:rsidRPr="00060BBB">
              <w:t>Control Quality</w:t>
            </w:r>
          </w:p>
          <w:p w14:paraId="4D65D1AF" w14:textId="77777777" w:rsidR="00060BBB" w:rsidRPr="00060BBB" w:rsidRDefault="00060BBB" w:rsidP="00060BBB"/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562A00F0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Resource Management</w:t>
            </w:r>
          </w:p>
          <w:p w14:paraId="2472D347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Plan Resource Management</w:t>
            </w:r>
          </w:p>
          <w:p w14:paraId="64200755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Estimate Activity Resources</w:t>
            </w:r>
          </w:p>
          <w:p w14:paraId="3BC63F17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Acquire Resources</w:t>
            </w:r>
          </w:p>
          <w:p w14:paraId="3F6F2ED2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Develop Team</w:t>
            </w:r>
          </w:p>
          <w:p w14:paraId="2764037C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Manage Team</w:t>
            </w:r>
          </w:p>
          <w:p w14:paraId="42E673AE" w14:textId="77777777" w:rsidR="00060BBB" w:rsidRPr="00060BBB" w:rsidRDefault="00060BBB" w:rsidP="00060BBB">
            <w:pPr>
              <w:pStyle w:val="ListParagraph"/>
              <w:numPr>
                <w:ilvl w:val="0"/>
                <w:numId w:val="18"/>
              </w:numPr>
            </w:pPr>
            <w:r w:rsidRPr="00060BBB">
              <w:t>Control Resources</w:t>
            </w:r>
          </w:p>
          <w:p w14:paraId="1DF0A691" w14:textId="77777777" w:rsidR="00060BBB" w:rsidRPr="00060BBB" w:rsidRDefault="00060BBB" w:rsidP="00060BBB"/>
          <w:p w14:paraId="3432BFAD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Communications Management</w:t>
            </w:r>
          </w:p>
          <w:p w14:paraId="19F00FC4" w14:textId="77777777" w:rsidR="00060BBB" w:rsidRPr="00060BBB" w:rsidRDefault="00060BBB" w:rsidP="00060BBB">
            <w:pPr>
              <w:pStyle w:val="ListParagraph"/>
              <w:numPr>
                <w:ilvl w:val="0"/>
                <w:numId w:val="19"/>
              </w:numPr>
            </w:pPr>
            <w:r w:rsidRPr="00060BBB">
              <w:t>Plan Communications Management</w:t>
            </w:r>
          </w:p>
          <w:p w14:paraId="2999835C" w14:textId="77777777" w:rsidR="00060BBB" w:rsidRPr="00060BBB" w:rsidRDefault="00060BBB" w:rsidP="00060BBB">
            <w:pPr>
              <w:pStyle w:val="ListParagraph"/>
              <w:numPr>
                <w:ilvl w:val="0"/>
                <w:numId w:val="19"/>
              </w:numPr>
            </w:pPr>
            <w:r w:rsidRPr="00060BBB">
              <w:t>Manage Communications</w:t>
            </w:r>
          </w:p>
          <w:p w14:paraId="015119E5" w14:textId="77777777" w:rsidR="00060BBB" w:rsidRPr="00060BBB" w:rsidRDefault="00060BBB" w:rsidP="00060BBB">
            <w:pPr>
              <w:pStyle w:val="ListParagraph"/>
              <w:numPr>
                <w:ilvl w:val="0"/>
                <w:numId w:val="19"/>
              </w:numPr>
            </w:pPr>
            <w:r w:rsidRPr="00060BBB">
              <w:t>Monitor Communications</w:t>
            </w:r>
          </w:p>
          <w:p w14:paraId="1F5B25E2" w14:textId="77777777" w:rsidR="00060BBB" w:rsidRPr="00060BBB" w:rsidRDefault="00060BBB" w:rsidP="00060BBB"/>
          <w:p w14:paraId="06C911B8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Risk Management</w:t>
            </w:r>
          </w:p>
          <w:p w14:paraId="6AB96AD0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Plan Risk Management</w:t>
            </w:r>
          </w:p>
          <w:p w14:paraId="6643A123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Identify Risks</w:t>
            </w:r>
          </w:p>
          <w:p w14:paraId="4B89AFB4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Perform Qualitative Risk Analysis</w:t>
            </w:r>
          </w:p>
          <w:p w14:paraId="7C266D1F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Perform Quantitative Risk Analysis</w:t>
            </w:r>
          </w:p>
          <w:p w14:paraId="69352B35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Plan Risk Responses</w:t>
            </w:r>
          </w:p>
          <w:p w14:paraId="37C76E4A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Implement Risk Responses</w:t>
            </w:r>
          </w:p>
          <w:p w14:paraId="78DEE525" w14:textId="77777777" w:rsidR="00060BBB" w:rsidRPr="00060BBB" w:rsidRDefault="00060BBB" w:rsidP="00060BBB">
            <w:pPr>
              <w:pStyle w:val="ListParagraph"/>
              <w:numPr>
                <w:ilvl w:val="0"/>
                <w:numId w:val="20"/>
              </w:numPr>
            </w:pPr>
            <w:r w:rsidRPr="00060BBB">
              <w:t>Monitor Risks</w:t>
            </w:r>
          </w:p>
          <w:p w14:paraId="1A09BB99" w14:textId="77777777" w:rsidR="00060BBB" w:rsidRPr="00060BBB" w:rsidRDefault="00060BBB" w:rsidP="00060BBB"/>
          <w:p w14:paraId="026E9981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Procurement Management</w:t>
            </w:r>
          </w:p>
          <w:p w14:paraId="680390D3" w14:textId="77777777" w:rsidR="00060BBB" w:rsidRPr="00060BBB" w:rsidRDefault="00060BBB" w:rsidP="00060BBB">
            <w:pPr>
              <w:pStyle w:val="ListParagraph"/>
              <w:numPr>
                <w:ilvl w:val="0"/>
                <w:numId w:val="21"/>
              </w:numPr>
            </w:pPr>
            <w:r w:rsidRPr="00060BBB">
              <w:t>Plan Procurement Management</w:t>
            </w:r>
          </w:p>
          <w:p w14:paraId="6BD7D9E0" w14:textId="77777777" w:rsidR="00060BBB" w:rsidRPr="00060BBB" w:rsidRDefault="00060BBB" w:rsidP="00060BBB">
            <w:pPr>
              <w:pStyle w:val="ListParagraph"/>
              <w:numPr>
                <w:ilvl w:val="0"/>
                <w:numId w:val="21"/>
              </w:numPr>
            </w:pPr>
            <w:r w:rsidRPr="00060BBB">
              <w:t>Conduct Procurements</w:t>
            </w:r>
          </w:p>
          <w:p w14:paraId="52CE5472" w14:textId="77777777" w:rsidR="00060BBB" w:rsidRPr="00060BBB" w:rsidRDefault="00060BBB" w:rsidP="00060BBB">
            <w:pPr>
              <w:pStyle w:val="ListParagraph"/>
              <w:numPr>
                <w:ilvl w:val="0"/>
                <w:numId w:val="21"/>
              </w:numPr>
            </w:pPr>
            <w:r w:rsidRPr="00060BBB">
              <w:t>Control Procurements</w:t>
            </w:r>
          </w:p>
          <w:p w14:paraId="508A6CCF" w14:textId="77777777" w:rsidR="00060BBB" w:rsidRPr="00060BBB" w:rsidRDefault="00060BBB" w:rsidP="00060BBB"/>
          <w:p w14:paraId="697D2168" w14:textId="77777777" w:rsidR="00060BBB" w:rsidRPr="00060BBB" w:rsidRDefault="00060BBB" w:rsidP="00060BBB">
            <w:pPr>
              <w:rPr>
                <w:u w:val="single"/>
              </w:rPr>
            </w:pPr>
            <w:r w:rsidRPr="00060BBB">
              <w:rPr>
                <w:u w:val="single"/>
              </w:rPr>
              <w:t>Project Stakeholder Management</w:t>
            </w:r>
          </w:p>
          <w:p w14:paraId="00777551" w14:textId="77777777" w:rsidR="00060BBB" w:rsidRPr="00060BBB" w:rsidRDefault="00060BBB" w:rsidP="00060BBB">
            <w:pPr>
              <w:pStyle w:val="ListParagraph"/>
              <w:numPr>
                <w:ilvl w:val="0"/>
                <w:numId w:val="24"/>
              </w:numPr>
            </w:pPr>
            <w:r w:rsidRPr="00060BBB">
              <w:t>Identify Stakeholders</w:t>
            </w:r>
          </w:p>
          <w:p w14:paraId="01DC5270" w14:textId="77777777" w:rsidR="00060BBB" w:rsidRPr="00060BBB" w:rsidRDefault="00060BBB" w:rsidP="00060BBB">
            <w:pPr>
              <w:pStyle w:val="ListParagraph"/>
              <w:numPr>
                <w:ilvl w:val="0"/>
                <w:numId w:val="24"/>
              </w:numPr>
            </w:pPr>
            <w:r w:rsidRPr="00060BBB">
              <w:t>Plan Stakeholder Engagement</w:t>
            </w:r>
          </w:p>
          <w:p w14:paraId="7C533407" w14:textId="77777777" w:rsidR="00060BBB" w:rsidRPr="00060BBB" w:rsidRDefault="00060BBB" w:rsidP="00060BBB">
            <w:pPr>
              <w:pStyle w:val="ListParagraph"/>
              <w:numPr>
                <w:ilvl w:val="0"/>
                <w:numId w:val="24"/>
              </w:numPr>
            </w:pPr>
            <w:r w:rsidRPr="00060BBB">
              <w:t>Manage Stakeholder Engagement</w:t>
            </w:r>
          </w:p>
          <w:p w14:paraId="1EFFF5BA" w14:textId="77777777" w:rsidR="00060BBB" w:rsidRPr="00060BBB" w:rsidRDefault="00060BBB" w:rsidP="00060BBB">
            <w:pPr>
              <w:pStyle w:val="ListParagraph"/>
              <w:numPr>
                <w:ilvl w:val="0"/>
                <w:numId w:val="24"/>
              </w:numPr>
            </w:pPr>
            <w:r w:rsidRPr="00060BBB">
              <w:t>Monitor Stakeholder Engagement</w:t>
            </w:r>
          </w:p>
          <w:p w14:paraId="5C82B191" w14:textId="77777777" w:rsidR="00060BBB" w:rsidRPr="00060BBB" w:rsidRDefault="00060BBB" w:rsidP="00060BBB"/>
        </w:tc>
      </w:tr>
    </w:tbl>
    <w:p w14:paraId="48FA9F37" w14:textId="77777777" w:rsidR="00060BBB" w:rsidRPr="00060BBB" w:rsidRDefault="00060BBB" w:rsidP="00060BBB">
      <w:pPr>
        <w:rPr>
          <w:sz w:val="20"/>
        </w:rPr>
      </w:pPr>
    </w:p>
    <w:p w14:paraId="51BAEFB9" w14:textId="77777777" w:rsidR="00060BBB" w:rsidRPr="00060BBB" w:rsidRDefault="00060BBB" w:rsidP="00060BBB">
      <w:pPr>
        <w:rPr>
          <w:sz w:val="20"/>
        </w:rPr>
      </w:pPr>
      <w:r w:rsidRPr="00060BBB">
        <w:rPr>
          <w:sz w:val="20"/>
        </w:rPr>
        <w:br w:type="page"/>
      </w:r>
    </w:p>
    <w:p w14:paraId="0B8B77E2" w14:textId="77777777" w:rsidR="00060BBB" w:rsidRPr="002D20B0" w:rsidRDefault="00060BBB" w:rsidP="00060BBB">
      <w:pPr>
        <w:rPr>
          <w:sz w:val="20"/>
        </w:rPr>
      </w:pPr>
    </w:p>
    <w:p w14:paraId="0E698C1F" w14:textId="77777777" w:rsidR="002D20B0" w:rsidRPr="002D20B0" w:rsidRDefault="002D20B0" w:rsidP="002D20B0">
      <w:pPr>
        <w:rPr>
          <w:b/>
          <w:sz w:val="20"/>
          <w:u w:val="single"/>
        </w:rPr>
      </w:pPr>
      <w:r w:rsidRPr="002D20B0">
        <w:rPr>
          <w:b/>
          <w:sz w:val="20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D20B0" w:rsidRPr="002D20B0" w14:paraId="61846272" w14:textId="77777777" w:rsidTr="00796DC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3144B4" w14:textId="77777777" w:rsidR="002D20B0" w:rsidRPr="002D20B0" w:rsidRDefault="002D20B0" w:rsidP="00796DCD"/>
          <w:p w14:paraId="37254CC9" w14:textId="77777777" w:rsidR="002D20B0" w:rsidRPr="002D20B0" w:rsidRDefault="002D20B0" w:rsidP="00796DCD">
            <w:r w:rsidRPr="002D20B0">
              <w:t>Chapter 3 (PMBOK 6</w:t>
            </w:r>
            <w:r w:rsidRPr="002D20B0">
              <w:rPr>
                <w:vertAlign w:val="superscript"/>
              </w:rPr>
              <w:t>th</w:t>
            </w:r>
            <w:r w:rsidRPr="002D20B0">
              <w:t xml:space="preserve"> Edition)</w:t>
            </w:r>
          </w:p>
          <w:p w14:paraId="2CFF98FC" w14:textId="77777777" w:rsidR="002D20B0" w:rsidRPr="002D20B0" w:rsidRDefault="002D20B0" w:rsidP="002D20B0">
            <w:pPr>
              <w:pStyle w:val="ListParagraph"/>
              <w:numPr>
                <w:ilvl w:val="0"/>
                <w:numId w:val="22"/>
              </w:numPr>
            </w:pPr>
            <w:r w:rsidRPr="002D20B0">
              <w:t>Initiating</w:t>
            </w:r>
          </w:p>
          <w:p w14:paraId="649CBD7B" w14:textId="77777777" w:rsidR="002D20B0" w:rsidRPr="002D20B0" w:rsidRDefault="002D20B0" w:rsidP="002D20B0">
            <w:pPr>
              <w:pStyle w:val="ListParagraph"/>
              <w:numPr>
                <w:ilvl w:val="0"/>
                <w:numId w:val="22"/>
              </w:numPr>
            </w:pPr>
            <w:r w:rsidRPr="002D20B0">
              <w:t>Planning</w:t>
            </w:r>
          </w:p>
          <w:p w14:paraId="6C1E11E4" w14:textId="77777777" w:rsidR="002D20B0" w:rsidRPr="002D20B0" w:rsidRDefault="002D20B0" w:rsidP="002D20B0">
            <w:pPr>
              <w:pStyle w:val="ListParagraph"/>
              <w:numPr>
                <w:ilvl w:val="0"/>
                <w:numId w:val="22"/>
              </w:numPr>
            </w:pPr>
            <w:r w:rsidRPr="002D20B0">
              <w:t>Executing</w:t>
            </w:r>
          </w:p>
          <w:p w14:paraId="58A13B7B" w14:textId="77777777" w:rsidR="002D20B0" w:rsidRPr="002D20B0" w:rsidRDefault="002D20B0" w:rsidP="002D20B0">
            <w:pPr>
              <w:pStyle w:val="ListParagraph"/>
              <w:numPr>
                <w:ilvl w:val="0"/>
                <w:numId w:val="22"/>
              </w:numPr>
            </w:pPr>
            <w:r w:rsidRPr="002D20B0">
              <w:t>Monitoring and Controlling</w:t>
            </w:r>
          </w:p>
          <w:p w14:paraId="3C73CE00" w14:textId="77777777" w:rsidR="002D20B0" w:rsidRPr="002D20B0" w:rsidRDefault="002D20B0" w:rsidP="002D20B0">
            <w:pPr>
              <w:pStyle w:val="ListParagraph"/>
              <w:numPr>
                <w:ilvl w:val="0"/>
                <w:numId w:val="22"/>
              </w:numPr>
            </w:pPr>
            <w:r w:rsidRPr="002D20B0">
              <w:t>Closing</w:t>
            </w:r>
          </w:p>
          <w:p w14:paraId="41B2BA8E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0ABAA4A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B07E0C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06FCD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DB774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3CEE1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4839A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97A26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FB70E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E773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E05EB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9F1F66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57ED21BA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EC199D0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3697B4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6B7BF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EEAE" w14:textId="77777777" w:rsidR="002D20B0" w:rsidRPr="002D20B0" w:rsidRDefault="002D20B0" w:rsidP="00796DCD">
            <w:pPr>
              <w:jc w:val="center"/>
            </w:pPr>
            <w:r w:rsidRPr="002D20B0"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87050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2C98482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0309EE00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F33C6BE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5C4FA0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7767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391FDC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87DFDE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3E9D1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DCA2C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1CC41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15C463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1BDDA9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3721D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B0D9494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681FE453" w14:textId="77777777" w:rsidTr="00796DCD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EFC2FC5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C17422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057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C2450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8B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1556" w14:textId="77777777" w:rsidR="002D20B0" w:rsidRPr="002D20B0" w:rsidRDefault="002D20B0" w:rsidP="00796DCD">
            <w:pPr>
              <w:jc w:val="center"/>
            </w:pPr>
            <w:r w:rsidRPr="002D20B0"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9886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343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7A09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887C93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32638D77" w14:textId="77777777" w:rsidTr="00796DCD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A872496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D935F91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05AF" w14:textId="77777777" w:rsidR="002D20B0" w:rsidRPr="002D20B0" w:rsidRDefault="002D20B0" w:rsidP="00796DCD">
            <w:pPr>
              <w:jc w:val="center"/>
            </w:pPr>
            <w:r w:rsidRPr="002D20B0"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4D367" w14:textId="77777777" w:rsidR="002D20B0" w:rsidRPr="002D20B0" w:rsidRDefault="002D20B0" w:rsidP="00796DCD">
            <w:pPr>
              <w:jc w:val="center"/>
            </w:pPr>
            <w:r w:rsidRPr="002D20B0"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0BBF058A" w14:textId="77777777" w:rsidR="002D20B0" w:rsidRPr="002D20B0" w:rsidRDefault="002D20B0" w:rsidP="00796DCD">
            <w:pPr>
              <w:ind w:left="113" w:right="113"/>
              <w:jc w:val="center"/>
            </w:pPr>
            <w:r w:rsidRPr="002D20B0"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440FF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677E4383" w14:textId="77777777" w:rsidR="002D20B0" w:rsidRPr="002D20B0" w:rsidRDefault="002D20B0" w:rsidP="00796DCD">
            <w:pPr>
              <w:ind w:left="113" w:right="113"/>
              <w:jc w:val="center"/>
            </w:pPr>
            <w:r w:rsidRPr="002D20B0"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0E05D" w14:textId="77777777" w:rsidR="002D20B0" w:rsidRPr="002D20B0" w:rsidRDefault="002D20B0" w:rsidP="00796DCD">
            <w:pPr>
              <w:jc w:val="center"/>
            </w:pPr>
            <w:r w:rsidRPr="002D20B0"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3F94" w14:textId="77777777" w:rsidR="002D20B0" w:rsidRPr="002D20B0" w:rsidRDefault="002D20B0" w:rsidP="00796DCD">
            <w:pPr>
              <w:jc w:val="center"/>
            </w:pPr>
            <w:r w:rsidRPr="002D20B0"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C7FEAE7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4ECCFCD5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036D723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E82970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8A91B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050620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E1FF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F4D0" w14:textId="77777777" w:rsidR="002D20B0" w:rsidRPr="002D20B0" w:rsidRDefault="002D20B0" w:rsidP="00796DCD">
            <w:pPr>
              <w:jc w:val="center"/>
            </w:pPr>
            <w:r w:rsidRPr="002D20B0"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EC6AF19" w14:textId="77777777" w:rsidR="002D20B0" w:rsidRPr="002D20B0" w:rsidRDefault="002D20B0" w:rsidP="00796DCD"/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67381C42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A1096F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2F3D206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1B8E738C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90C4A40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894F0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A3203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D6ED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32A1E81A" w14:textId="77777777" w:rsidR="002D20B0" w:rsidRPr="002D20B0" w:rsidRDefault="002D20B0" w:rsidP="00796DCD"/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0851F78E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2A859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14D26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99D72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F4CE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16D3B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A86DF1" w14:textId="77777777" w:rsidR="002D20B0" w:rsidRPr="002D20B0" w:rsidRDefault="002D20B0" w:rsidP="00796DCD">
            <w:pPr>
              <w:jc w:val="center"/>
            </w:pPr>
          </w:p>
        </w:tc>
      </w:tr>
      <w:tr w:rsidR="002D20B0" w:rsidRPr="002D20B0" w14:paraId="17534558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2F36FCA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147F7D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6B8F7C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6C874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388E72C1" w14:textId="77777777" w:rsidR="002D20B0" w:rsidRPr="002D20B0" w:rsidRDefault="002D20B0" w:rsidP="00796DCD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BD52649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14:paraId="4B2AA5FF" w14:textId="77777777" w:rsidR="002D20B0" w:rsidRPr="002D20B0" w:rsidRDefault="002D20B0" w:rsidP="00796DCD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2EFB8F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756136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11F1A4D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140D2F7" w14:textId="77777777" w:rsidR="002D20B0" w:rsidRPr="002D20B0" w:rsidRDefault="002D20B0" w:rsidP="00796D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EA2327" w14:textId="77777777" w:rsidR="002D20B0" w:rsidRPr="002D20B0" w:rsidRDefault="002D20B0" w:rsidP="00796DCD">
            <w:pPr>
              <w:jc w:val="center"/>
            </w:pPr>
          </w:p>
        </w:tc>
      </w:tr>
    </w:tbl>
    <w:p w14:paraId="709800F4" w14:textId="77777777" w:rsidR="002D20B0" w:rsidRPr="002D20B0" w:rsidRDefault="002D20B0" w:rsidP="002D20B0">
      <w:pPr>
        <w:rPr>
          <w:sz w:val="20"/>
        </w:rPr>
      </w:pPr>
    </w:p>
    <w:p w14:paraId="1269957E" w14:textId="77777777" w:rsidR="002D20B0" w:rsidRPr="002D20B0" w:rsidRDefault="002D20B0" w:rsidP="002D20B0">
      <w:pPr>
        <w:rPr>
          <w:b/>
          <w:sz w:val="20"/>
          <w:u w:val="single"/>
        </w:rPr>
      </w:pPr>
      <w:r w:rsidRPr="002D20B0">
        <w:rPr>
          <w:b/>
          <w:sz w:val="20"/>
          <w:u w:val="single"/>
        </w:rPr>
        <w:t>Interrelationship between:</w:t>
      </w:r>
    </w:p>
    <w:p w14:paraId="7798B832" w14:textId="77777777" w:rsidR="002D20B0" w:rsidRPr="002D20B0" w:rsidRDefault="002D20B0" w:rsidP="002D20B0">
      <w:pPr>
        <w:pStyle w:val="ListParagraph"/>
        <w:numPr>
          <w:ilvl w:val="0"/>
          <w:numId w:val="23"/>
        </w:numPr>
        <w:rPr>
          <w:b/>
          <w:sz w:val="20"/>
        </w:rPr>
      </w:pPr>
      <w:r w:rsidRPr="002D20B0">
        <w:rPr>
          <w:b/>
          <w:sz w:val="20"/>
        </w:rPr>
        <w:t>Project Management Knowledge Areas (10)</w:t>
      </w:r>
    </w:p>
    <w:p w14:paraId="38DF438F" w14:textId="77777777" w:rsidR="002D20B0" w:rsidRPr="002D20B0" w:rsidRDefault="002D20B0" w:rsidP="002D20B0">
      <w:pPr>
        <w:pStyle w:val="ListParagraph"/>
        <w:numPr>
          <w:ilvl w:val="0"/>
          <w:numId w:val="23"/>
        </w:numPr>
        <w:rPr>
          <w:b/>
          <w:sz w:val="20"/>
        </w:rPr>
      </w:pPr>
      <w:r w:rsidRPr="002D20B0">
        <w:rPr>
          <w:b/>
          <w:sz w:val="20"/>
        </w:rPr>
        <w:t>Project Management Processes (49)</w:t>
      </w:r>
    </w:p>
    <w:p w14:paraId="682FA647" w14:textId="77777777" w:rsidR="002D20B0" w:rsidRPr="002D20B0" w:rsidRDefault="002D20B0" w:rsidP="002D20B0">
      <w:pPr>
        <w:pStyle w:val="ListParagraph"/>
        <w:numPr>
          <w:ilvl w:val="0"/>
          <w:numId w:val="23"/>
        </w:numPr>
        <w:rPr>
          <w:b/>
          <w:sz w:val="20"/>
        </w:rPr>
      </w:pPr>
      <w:r w:rsidRPr="002D20B0">
        <w:rPr>
          <w:b/>
          <w:sz w:val="20"/>
        </w:rPr>
        <w:t>Project Management Process Groups (5)</w:t>
      </w:r>
    </w:p>
    <w:p w14:paraId="070AF020" w14:textId="77777777" w:rsidR="002D20B0" w:rsidRPr="002D20B0" w:rsidRDefault="002D20B0" w:rsidP="002D20B0">
      <w:pPr>
        <w:pStyle w:val="ListParagrap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624"/>
        <w:gridCol w:w="1017"/>
        <w:gridCol w:w="983"/>
        <w:gridCol w:w="1072"/>
        <w:gridCol w:w="1411"/>
        <w:gridCol w:w="861"/>
      </w:tblGrid>
      <w:tr w:rsidR="002D20B0" w:rsidRPr="002D20B0" w14:paraId="494C70A8" w14:textId="77777777" w:rsidTr="00796D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9AAB88B" w14:textId="77777777" w:rsidR="002D20B0" w:rsidRPr="002D20B0" w:rsidRDefault="002D20B0" w:rsidP="00796DCD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57679D3" w14:textId="77777777" w:rsidR="002D20B0" w:rsidRPr="002D20B0" w:rsidRDefault="002D20B0" w:rsidP="00796DCD"/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C5884" w14:textId="77777777" w:rsidR="002D20B0" w:rsidRPr="002D20B0" w:rsidRDefault="002D20B0" w:rsidP="00796DCD">
            <w:pPr>
              <w:jc w:val="center"/>
              <w:rPr>
                <w:b/>
                <w:bCs/>
              </w:rPr>
            </w:pPr>
            <w:r w:rsidRPr="002D20B0">
              <w:rPr>
                <w:b/>
                <w:bCs/>
              </w:rPr>
              <w:t>Process Groups (5)</w:t>
            </w:r>
          </w:p>
        </w:tc>
      </w:tr>
      <w:tr w:rsidR="002D20B0" w:rsidRPr="002D20B0" w14:paraId="347173F3" w14:textId="77777777" w:rsidTr="00796DC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48AB96C" w14:textId="77777777" w:rsidR="002D20B0" w:rsidRPr="002D20B0" w:rsidRDefault="002D20B0" w:rsidP="00796DCD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8164A" w14:textId="77777777" w:rsidR="002D20B0" w:rsidRPr="002D20B0" w:rsidRDefault="002D20B0" w:rsidP="00796DCD">
            <w:pPr>
              <w:jc w:val="center"/>
              <w:rPr>
                <w:b/>
              </w:rPr>
            </w:pPr>
            <w:r w:rsidRPr="002D20B0">
              <w:rPr>
                <w:b/>
              </w:rPr>
              <w:t>#=Processes (49)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BD53F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0ACDA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E3EE4D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9E846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Monitoring &amp;</w:t>
            </w:r>
          </w:p>
          <w:p w14:paraId="70909946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54F615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Closing</w:t>
            </w:r>
          </w:p>
        </w:tc>
      </w:tr>
      <w:tr w:rsidR="002D20B0" w:rsidRPr="002D20B0" w14:paraId="01CD3227" w14:textId="77777777" w:rsidTr="00796DC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7F79EF8A" w14:textId="77777777" w:rsidR="002D20B0" w:rsidRPr="002D20B0" w:rsidRDefault="002D20B0" w:rsidP="00796DCD">
            <w:pPr>
              <w:ind w:left="113" w:right="113"/>
              <w:jc w:val="center"/>
              <w:rPr>
                <w:b/>
                <w:bCs/>
              </w:rPr>
            </w:pPr>
            <w:r w:rsidRPr="002D20B0">
              <w:rPr>
                <w:b/>
                <w:bCs/>
              </w:rPr>
              <w:t>Knowledge Areas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77F2B" w14:textId="77777777" w:rsidR="002D20B0" w:rsidRPr="002D20B0" w:rsidRDefault="002D20B0" w:rsidP="00796DCD">
            <w:r w:rsidRPr="002D20B0"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635D0" w14:textId="77777777" w:rsidR="002D20B0" w:rsidRPr="002D20B0" w:rsidRDefault="002D20B0" w:rsidP="00796DCD">
            <w:r w:rsidRPr="002D20B0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5850" w14:textId="77777777" w:rsidR="002D20B0" w:rsidRPr="002D20B0" w:rsidRDefault="002D20B0" w:rsidP="00796DCD">
            <w:r w:rsidRPr="002D20B0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7B02E" w14:textId="77777777" w:rsidR="002D20B0" w:rsidRPr="002D20B0" w:rsidRDefault="002D20B0" w:rsidP="00796DCD">
            <w:r w:rsidRPr="002D20B0"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BA9E" w14:textId="77777777" w:rsidR="002D20B0" w:rsidRPr="002D20B0" w:rsidRDefault="002D20B0" w:rsidP="00796DCD">
            <w:r w:rsidRPr="002D20B0"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A0276" w14:textId="77777777" w:rsidR="002D20B0" w:rsidRPr="002D20B0" w:rsidRDefault="002D20B0" w:rsidP="00796DCD">
            <w:r w:rsidRPr="002D20B0">
              <w:t>7</w:t>
            </w:r>
          </w:p>
        </w:tc>
      </w:tr>
      <w:tr w:rsidR="002D20B0" w:rsidRPr="002D20B0" w14:paraId="26C74B37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09A802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7F2427" w14:textId="77777777" w:rsidR="002D20B0" w:rsidRPr="002D20B0" w:rsidRDefault="002D20B0" w:rsidP="00796DCD">
            <w:r w:rsidRPr="002D20B0"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B53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338" w14:textId="77777777" w:rsidR="002D20B0" w:rsidRPr="002D20B0" w:rsidRDefault="002D20B0" w:rsidP="00796DCD">
            <w:r w:rsidRPr="002D20B0"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CAE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E809" w14:textId="77777777" w:rsidR="002D20B0" w:rsidRPr="002D20B0" w:rsidRDefault="002D20B0" w:rsidP="00796DCD">
            <w:r w:rsidRPr="002D20B0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67F87" w14:textId="77777777" w:rsidR="002D20B0" w:rsidRPr="002D20B0" w:rsidRDefault="002D20B0" w:rsidP="00796DCD"/>
        </w:tc>
      </w:tr>
      <w:tr w:rsidR="002D20B0" w:rsidRPr="002D20B0" w14:paraId="41AD318C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9D4968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5FF1D" w14:textId="77777777" w:rsidR="002D20B0" w:rsidRPr="002D20B0" w:rsidRDefault="002D20B0" w:rsidP="00796DCD">
            <w:r w:rsidRPr="002D20B0"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8B754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DE968" w14:textId="77777777" w:rsidR="002D20B0" w:rsidRPr="002D20B0" w:rsidRDefault="002D20B0" w:rsidP="00796DCD">
            <w:r w:rsidRPr="002D20B0"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01717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2C52A" w14:textId="77777777" w:rsidR="002D20B0" w:rsidRPr="002D20B0" w:rsidRDefault="002D20B0" w:rsidP="00796DCD">
            <w:r w:rsidRPr="002D20B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52C71B" w14:textId="77777777" w:rsidR="002D20B0" w:rsidRPr="002D20B0" w:rsidRDefault="002D20B0" w:rsidP="00796DCD"/>
        </w:tc>
      </w:tr>
      <w:tr w:rsidR="002D20B0" w:rsidRPr="002D20B0" w14:paraId="08654258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52A06D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143E5" w14:textId="77777777" w:rsidR="002D20B0" w:rsidRPr="002D20B0" w:rsidRDefault="002D20B0" w:rsidP="00796DCD">
            <w:r w:rsidRPr="002D20B0"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146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8A6" w14:textId="77777777" w:rsidR="002D20B0" w:rsidRPr="002D20B0" w:rsidRDefault="002D20B0" w:rsidP="00796DCD">
            <w:r w:rsidRPr="002D20B0"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9A2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8A2F" w14:textId="77777777" w:rsidR="002D20B0" w:rsidRPr="002D20B0" w:rsidRDefault="002D20B0" w:rsidP="00796DCD">
            <w:r w:rsidRPr="002D20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EA25" w14:textId="77777777" w:rsidR="002D20B0" w:rsidRPr="002D20B0" w:rsidRDefault="002D20B0" w:rsidP="00796DCD"/>
        </w:tc>
      </w:tr>
      <w:tr w:rsidR="002D20B0" w:rsidRPr="002D20B0" w14:paraId="7A16EE5F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EE696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0E04E" w14:textId="77777777" w:rsidR="002D20B0" w:rsidRPr="002D20B0" w:rsidRDefault="002D20B0" w:rsidP="00796DCD">
            <w:r w:rsidRPr="002D20B0"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0C0A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D790" w14:textId="77777777" w:rsidR="002D20B0" w:rsidRPr="002D20B0" w:rsidRDefault="002D20B0" w:rsidP="00796DCD">
            <w:r w:rsidRPr="002D20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699CA" w14:textId="77777777" w:rsidR="002D20B0" w:rsidRPr="002D20B0" w:rsidRDefault="002D20B0" w:rsidP="00796DCD">
            <w:r w:rsidRPr="002D20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69221" w14:textId="77777777" w:rsidR="002D20B0" w:rsidRPr="002D20B0" w:rsidRDefault="002D20B0" w:rsidP="00796DCD">
            <w:r w:rsidRPr="002D20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F0DB38" w14:textId="77777777" w:rsidR="002D20B0" w:rsidRPr="002D20B0" w:rsidRDefault="002D20B0" w:rsidP="00796DCD"/>
        </w:tc>
      </w:tr>
      <w:tr w:rsidR="002D20B0" w:rsidRPr="002D20B0" w14:paraId="371A89A0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C3BC9A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75728" w14:textId="77777777" w:rsidR="002D20B0" w:rsidRPr="002D20B0" w:rsidRDefault="002D20B0" w:rsidP="00796DCD">
            <w:r w:rsidRPr="002D20B0"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72FE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5D5" w14:textId="77777777" w:rsidR="002D20B0" w:rsidRPr="002D20B0" w:rsidRDefault="002D20B0" w:rsidP="00796DCD">
            <w:r w:rsidRPr="002D20B0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3415" w14:textId="77777777" w:rsidR="002D20B0" w:rsidRPr="002D20B0" w:rsidRDefault="002D20B0" w:rsidP="00796DCD">
            <w:r w:rsidRPr="002D20B0"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0350" w14:textId="77777777" w:rsidR="002D20B0" w:rsidRPr="002D20B0" w:rsidRDefault="002D20B0" w:rsidP="00796DCD">
            <w:r w:rsidRPr="002D20B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6ED4E" w14:textId="77777777" w:rsidR="002D20B0" w:rsidRPr="002D20B0" w:rsidRDefault="002D20B0" w:rsidP="00796DCD"/>
        </w:tc>
      </w:tr>
      <w:tr w:rsidR="002D20B0" w:rsidRPr="002D20B0" w14:paraId="534D6A3D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1E931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ED77C" w14:textId="77777777" w:rsidR="002D20B0" w:rsidRPr="002D20B0" w:rsidRDefault="002D20B0" w:rsidP="00796DCD">
            <w:r w:rsidRPr="002D20B0"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DBE55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BC0AF" w14:textId="77777777" w:rsidR="002D20B0" w:rsidRPr="002D20B0" w:rsidRDefault="002D20B0" w:rsidP="00796DCD">
            <w:r w:rsidRPr="002D20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D283" w14:textId="77777777" w:rsidR="002D20B0" w:rsidRPr="002D20B0" w:rsidRDefault="002D20B0" w:rsidP="00796DCD">
            <w:r w:rsidRPr="002D20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7DCBB" w14:textId="77777777" w:rsidR="002D20B0" w:rsidRPr="002D20B0" w:rsidRDefault="002D20B0" w:rsidP="00796DCD">
            <w:r w:rsidRPr="002D20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ABD669" w14:textId="77777777" w:rsidR="002D20B0" w:rsidRPr="002D20B0" w:rsidRDefault="002D20B0" w:rsidP="00796DCD"/>
        </w:tc>
      </w:tr>
      <w:tr w:rsidR="002D20B0" w:rsidRPr="002D20B0" w14:paraId="0AEBCFDE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175C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416342" w14:textId="77777777" w:rsidR="002D20B0" w:rsidRPr="002D20B0" w:rsidRDefault="002D20B0" w:rsidP="00796DCD">
            <w:r w:rsidRPr="002D20B0"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CBB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007" w14:textId="77777777" w:rsidR="002D20B0" w:rsidRPr="002D20B0" w:rsidRDefault="002D20B0" w:rsidP="00796DCD">
            <w:r w:rsidRPr="002D20B0"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483" w14:textId="77777777" w:rsidR="002D20B0" w:rsidRPr="002D20B0" w:rsidRDefault="002D20B0" w:rsidP="00796DCD">
            <w:r w:rsidRPr="002D20B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9BA" w14:textId="77777777" w:rsidR="002D20B0" w:rsidRPr="002D20B0" w:rsidRDefault="002D20B0" w:rsidP="00796DCD">
            <w:r w:rsidRPr="002D20B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2733C" w14:textId="77777777" w:rsidR="002D20B0" w:rsidRPr="002D20B0" w:rsidRDefault="002D20B0" w:rsidP="00796DCD"/>
        </w:tc>
      </w:tr>
      <w:tr w:rsidR="002D20B0" w:rsidRPr="002D20B0" w14:paraId="0427D21D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22FEC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453405" w14:textId="77777777" w:rsidR="002D20B0" w:rsidRPr="002D20B0" w:rsidRDefault="002D20B0" w:rsidP="00796DCD">
            <w:r w:rsidRPr="002D20B0"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81F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D2034" w14:textId="77777777" w:rsidR="002D20B0" w:rsidRPr="002D20B0" w:rsidRDefault="002D20B0" w:rsidP="00796DCD">
            <w:r w:rsidRPr="002D20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3B71" w14:textId="77777777" w:rsidR="002D20B0" w:rsidRPr="002D20B0" w:rsidRDefault="002D20B0" w:rsidP="00796DCD">
            <w:r w:rsidRPr="002D20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A1BA4" w14:textId="77777777" w:rsidR="002D20B0" w:rsidRPr="002D20B0" w:rsidRDefault="002D20B0" w:rsidP="00796DCD">
            <w:r w:rsidRPr="002D20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F34842" w14:textId="77777777" w:rsidR="002D20B0" w:rsidRPr="002D20B0" w:rsidRDefault="002D20B0" w:rsidP="00796DCD"/>
        </w:tc>
      </w:tr>
      <w:tr w:rsidR="002D20B0" w:rsidRPr="002D20B0" w14:paraId="5089FA14" w14:textId="77777777" w:rsidTr="00796DCD">
        <w:trPr>
          <w:trHeight w:val="2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B4569D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6B81BA" w14:textId="77777777" w:rsidR="002D20B0" w:rsidRPr="002D20B0" w:rsidRDefault="002D20B0" w:rsidP="00796DCD">
            <w:r w:rsidRPr="002D20B0"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C9B5A" w14:textId="77777777" w:rsidR="002D20B0" w:rsidRPr="002D20B0" w:rsidRDefault="002D20B0" w:rsidP="00796DCD">
            <w:r w:rsidRPr="002D20B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C347" w14:textId="77777777" w:rsidR="002D20B0" w:rsidRPr="002D20B0" w:rsidRDefault="002D20B0" w:rsidP="00796DCD">
            <w:r w:rsidRPr="002D20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07719" w14:textId="77777777" w:rsidR="002D20B0" w:rsidRPr="002D20B0" w:rsidRDefault="002D20B0" w:rsidP="00796DCD">
            <w:r w:rsidRPr="002D20B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5E11B" w14:textId="77777777" w:rsidR="002D20B0" w:rsidRPr="002D20B0" w:rsidRDefault="002D20B0" w:rsidP="00796DCD">
            <w:r w:rsidRPr="002D20B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9BFA5" w14:textId="77777777" w:rsidR="002D20B0" w:rsidRPr="002D20B0" w:rsidRDefault="002D20B0" w:rsidP="00796DCD"/>
        </w:tc>
      </w:tr>
    </w:tbl>
    <w:p w14:paraId="584BA2A3" w14:textId="77777777" w:rsidR="002D20B0" w:rsidRPr="002D20B0" w:rsidRDefault="002D20B0" w:rsidP="002D20B0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6332"/>
      </w:tblGrid>
      <w:tr w:rsidR="002D20B0" w:rsidRPr="002D20B0" w14:paraId="03E64438" w14:textId="77777777" w:rsidTr="00796DCD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B2B18" w14:textId="77777777" w:rsidR="002D20B0" w:rsidRPr="002D20B0" w:rsidRDefault="002D20B0" w:rsidP="00796DCD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1166F" w14:textId="77777777" w:rsidR="002D20B0" w:rsidRPr="002D20B0" w:rsidRDefault="002D20B0" w:rsidP="00796DCD">
            <w:pPr>
              <w:rPr>
                <w:b/>
                <w:bCs/>
              </w:rPr>
            </w:pPr>
            <w:r w:rsidRPr="002D20B0">
              <w:rPr>
                <w:b/>
                <w:bCs/>
              </w:rPr>
              <w:t>Major Take-Aways</w:t>
            </w:r>
          </w:p>
        </w:tc>
      </w:tr>
      <w:tr w:rsidR="002D20B0" w:rsidRPr="002D20B0" w14:paraId="30873750" w14:textId="77777777" w:rsidTr="00796DC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3D3CC0C" w14:textId="77777777" w:rsidR="002D20B0" w:rsidRPr="002D20B0" w:rsidRDefault="002D20B0" w:rsidP="00796DCD">
            <w:pPr>
              <w:ind w:left="113" w:right="113"/>
              <w:jc w:val="center"/>
              <w:rPr>
                <w:b/>
                <w:bCs/>
              </w:rPr>
            </w:pPr>
            <w:r w:rsidRPr="002D20B0">
              <w:rPr>
                <w:b/>
                <w:bCs/>
              </w:rPr>
              <w:t>Knowledge Areas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F47A892" w14:textId="77777777" w:rsidR="002D20B0" w:rsidRPr="002D20B0" w:rsidRDefault="002D20B0" w:rsidP="00796DCD">
            <w:r w:rsidRPr="002D20B0"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B1ADC6D" w14:textId="77777777" w:rsidR="002D20B0" w:rsidRPr="002D20B0" w:rsidRDefault="002D20B0" w:rsidP="00796DCD">
            <w:r w:rsidRPr="002D20B0">
              <w:t>Charter, Project Plan, Integrated Change Control, Close Project</w:t>
            </w:r>
          </w:p>
        </w:tc>
      </w:tr>
      <w:tr w:rsidR="002D20B0" w:rsidRPr="002D20B0" w14:paraId="6264BA66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61B940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0CA724" w14:textId="77777777" w:rsidR="002D20B0" w:rsidRPr="002D20B0" w:rsidRDefault="002D20B0" w:rsidP="00796DCD">
            <w:r w:rsidRPr="002D20B0"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4D037" w14:textId="77777777" w:rsidR="002D20B0" w:rsidRPr="002D20B0" w:rsidRDefault="002D20B0" w:rsidP="00796DCD">
            <w:r w:rsidRPr="002D20B0">
              <w:t>Scope Statement, WBS (Work Breakdown Structure)</w:t>
            </w:r>
          </w:p>
        </w:tc>
      </w:tr>
      <w:tr w:rsidR="002D20B0" w:rsidRPr="002D20B0" w14:paraId="7663C2DB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4FD4F6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AA9CF84" w14:textId="77777777" w:rsidR="002D20B0" w:rsidRPr="002D20B0" w:rsidRDefault="002D20B0" w:rsidP="00796DCD">
            <w:r w:rsidRPr="002D20B0"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8AAEE1" w14:textId="77777777" w:rsidR="002D20B0" w:rsidRPr="002D20B0" w:rsidRDefault="002D20B0" w:rsidP="00796DCD">
            <w:r w:rsidRPr="002D20B0">
              <w:t>Schedule, Gantt, CPM, PERT</w:t>
            </w:r>
          </w:p>
        </w:tc>
      </w:tr>
      <w:tr w:rsidR="002D20B0" w:rsidRPr="002D20B0" w14:paraId="564B140A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373295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9C750B" w14:textId="77777777" w:rsidR="002D20B0" w:rsidRPr="002D20B0" w:rsidRDefault="002D20B0" w:rsidP="00796DCD">
            <w:r w:rsidRPr="002D20B0"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42E4AA" w14:textId="77777777" w:rsidR="002D20B0" w:rsidRPr="002D20B0" w:rsidRDefault="002D20B0" w:rsidP="00796DCD">
            <w:r w:rsidRPr="002D20B0">
              <w:t>Budget, EVM/EVA (Earned Value Management/Earned Value Analysis)</w:t>
            </w:r>
          </w:p>
        </w:tc>
      </w:tr>
      <w:tr w:rsidR="002D20B0" w:rsidRPr="002D20B0" w14:paraId="26429E4D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4CAC03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D6FA38B" w14:textId="77777777" w:rsidR="002D20B0" w:rsidRPr="002D20B0" w:rsidRDefault="002D20B0" w:rsidP="00796DCD">
            <w:r w:rsidRPr="002D20B0"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E1C4AB" w14:textId="77777777" w:rsidR="002D20B0" w:rsidRPr="002D20B0" w:rsidRDefault="002D20B0" w:rsidP="00796DCD">
            <w:r w:rsidRPr="002D20B0">
              <w:t>Quality Planning/Quality Assurance/Quality Control, 7 Basic Tools</w:t>
            </w:r>
          </w:p>
        </w:tc>
      </w:tr>
      <w:tr w:rsidR="002D20B0" w:rsidRPr="002D20B0" w14:paraId="11327A6B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FC311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AB4DE0" w14:textId="77777777" w:rsidR="002D20B0" w:rsidRPr="002D20B0" w:rsidRDefault="002D20B0" w:rsidP="00796DCD">
            <w:r w:rsidRPr="002D20B0"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75706" w14:textId="77777777" w:rsidR="002D20B0" w:rsidRPr="002D20B0" w:rsidRDefault="002D20B0" w:rsidP="00796DCD">
            <w:r w:rsidRPr="002D20B0">
              <w:t>Team Management, RAM (Responsibility Assignment Matrix), RACI Chart</w:t>
            </w:r>
          </w:p>
        </w:tc>
      </w:tr>
      <w:tr w:rsidR="002D20B0" w:rsidRPr="002D20B0" w14:paraId="21702065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8F0A4D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28B04FE" w14:textId="77777777" w:rsidR="002D20B0" w:rsidRPr="002D20B0" w:rsidRDefault="002D20B0" w:rsidP="00796DCD">
            <w:r w:rsidRPr="002D20B0"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A4B2FA9" w14:textId="77777777" w:rsidR="002D20B0" w:rsidRPr="002D20B0" w:rsidRDefault="002D20B0" w:rsidP="00796DCD">
            <w:r w:rsidRPr="002D20B0">
              <w:t>Communications Plan, Meetings</w:t>
            </w:r>
          </w:p>
        </w:tc>
      </w:tr>
      <w:tr w:rsidR="002D20B0" w:rsidRPr="002D20B0" w14:paraId="4FCF8642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977D6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B3F4BF" w14:textId="77777777" w:rsidR="002D20B0" w:rsidRPr="002D20B0" w:rsidRDefault="002D20B0" w:rsidP="00796DCD">
            <w:r w:rsidRPr="002D20B0"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C13308" w14:textId="77777777" w:rsidR="002D20B0" w:rsidRPr="002D20B0" w:rsidRDefault="002D20B0" w:rsidP="00796DCD">
            <w:r w:rsidRPr="002D20B0">
              <w:t>Risk &amp; Utility, Risk Register, Risk Responses</w:t>
            </w:r>
          </w:p>
        </w:tc>
      </w:tr>
      <w:tr w:rsidR="002D20B0" w:rsidRPr="002D20B0" w14:paraId="63865836" w14:textId="77777777" w:rsidTr="00796DC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E6F56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E21C85" w14:textId="77777777" w:rsidR="002D20B0" w:rsidRPr="002D20B0" w:rsidRDefault="002D20B0" w:rsidP="00796DCD">
            <w:r w:rsidRPr="002D20B0"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6CF1D4" w14:textId="77777777" w:rsidR="002D20B0" w:rsidRPr="002D20B0" w:rsidRDefault="002D20B0" w:rsidP="00796DCD">
            <w:r w:rsidRPr="002D20B0">
              <w:t>Procurement Management Plan, RFP</w:t>
            </w:r>
          </w:p>
        </w:tc>
      </w:tr>
      <w:tr w:rsidR="002D20B0" w:rsidRPr="002D20B0" w14:paraId="24A19424" w14:textId="77777777" w:rsidTr="002D20B0">
        <w:trPr>
          <w:trHeight w:val="2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2F5BF" w14:textId="77777777" w:rsidR="002D20B0" w:rsidRPr="002D20B0" w:rsidRDefault="002D20B0" w:rsidP="00796DCD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A69F8" w14:textId="77777777" w:rsidR="002D20B0" w:rsidRPr="002D20B0" w:rsidRDefault="002D20B0" w:rsidP="002D20B0">
            <w:r w:rsidRPr="002D20B0"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010CF" w14:textId="77777777" w:rsidR="002D20B0" w:rsidRPr="002D20B0" w:rsidRDefault="002D20B0" w:rsidP="002D20B0">
            <w:r w:rsidRPr="002D20B0">
              <w:t>Stakeholder Register, Stakeholder Engagement Plan</w:t>
            </w:r>
          </w:p>
        </w:tc>
      </w:tr>
    </w:tbl>
    <w:p w14:paraId="12A150A6" w14:textId="79DD07EC" w:rsidR="00E037B9" w:rsidRDefault="00E037B9" w:rsidP="00740B8B">
      <w:pPr>
        <w:rPr>
          <w:sz w:val="20"/>
        </w:rPr>
      </w:pPr>
    </w:p>
    <w:p w14:paraId="2F85E903" w14:textId="77777777" w:rsidR="00740B8B" w:rsidRPr="00740B8B" w:rsidRDefault="00740B8B" w:rsidP="00740B8B">
      <w:pPr>
        <w:rPr>
          <w:sz w:val="20"/>
        </w:rPr>
      </w:pPr>
    </w:p>
    <w:sectPr w:rsidR="00740B8B" w:rsidRPr="00740B8B" w:rsidSect="00E259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8C5B" w14:textId="77777777" w:rsidR="00ED4B34" w:rsidRDefault="00ED4B34" w:rsidP="009734D2">
      <w:r>
        <w:separator/>
      </w:r>
    </w:p>
  </w:endnote>
  <w:endnote w:type="continuationSeparator" w:id="0">
    <w:p w14:paraId="4B19E2DA" w14:textId="77777777" w:rsidR="00ED4B34" w:rsidRDefault="00ED4B34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3A041" w14:textId="3826DF7F" w:rsidR="00060BBB" w:rsidRDefault="00060BB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F7A9F8" w14:textId="77777777" w:rsidR="00060BBB" w:rsidRDefault="0006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5638" w14:textId="77777777" w:rsidR="00ED4B34" w:rsidRDefault="00ED4B34" w:rsidP="009734D2">
      <w:r>
        <w:separator/>
      </w:r>
    </w:p>
  </w:footnote>
  <w:footnote w:type="continuationSeparator" w:id="0">
    <w:p w14:paraId="7761A13E" w14:textId="77777777" w:rsidR="00ED4B34" w:rsidRDefault="00ED4B34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5057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6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942"/>
    <w:rsid w:val="0000206A"/>
    <w:rsid w:val="00005996"/>
    <w:rsid w:val="00010C5C"/>
    <w:rsid w:val="0001454D"/>
    <w:rsid w:val="0003045E"/>
    <w:rsid w:val="00033BC5"/>
    <w:rsid w:val="00042EA0"/>
    <w:rsid w:val="00060BBB"/>
    <w:rsid w:val="000805D2"/>
    <w:rsid w:val="00081C1A"/>
    <w:rsid w:val="00082784"/>
    <w:rsid w:val="000875AF"/>
    <w:rsid w:val="00090741"/>
    <w:rsid w:val="000922A9"/>
    <w:rsid w:val="000A1510"/>
    <w:rsid w:val="000A5764"/>
    <w:rsid w:val="000F02E1"/>
    <w:rsid w:val="000F2866"/>
    <w:rsid w:val="0010487A"/>
    <w:rsid w:val="00137788"/>
    <w:rsid w:val="00170304"/>
    <w:rsid w:val="00182D4A"/>
    <w:rsid w:val="001A2CDB"/>
    <w:rsid w:val="001C1207"/>
    <w:rsid w:val="001C2BDF"/>
    <w:rsid w:val="001D0807"/>
    <w:rsid w:val="001D0BF4"/>
    <w:rsid w:val="001E3AB2"/>
    <w:rsid w:val="001E422E"/>
    <w:rsid w:val="001E556F"/>
    <w:rsid w:val="002025FB"/>
    <w:rsid w:val="00213273"/>
    <w:rsid w:val="002423B2"/>
    <w:rsid w:val="002715DB"/>
    <w:rsid w:val="002718EF"/>
    <w:rsid w:val="002855AB"/>
    <w:rsid w:val="00292267"/>
    <w:rsid w:val="002934C0"/>
    <w:rsid w:val="00297BC9"/>
    <w:rsid w:val="002C6748"/>
    <w:rsid w:val="002D0D56"/>
    <w:rsid w:val="002D20B0"/>
    <w:rsid w:val="002E1D36"/>
    <w:rsid w:val="003109F8"/>
    <w:rsid w:val="00324505"/>
    <w:rsid w:val="0033302C"/>
    <w:rsid w:val="003445B5"/>
    <w:rsid w:val="00354898"/>
    <w:rsid w:val="003A3D99"/>
    <w:rsid w:val="003A736C"/>
    <w:rsid w:val="003C0326"/>
    <w:rsid w:val="003E7F7B"/>
    <w:rsid w:val="0040181F"/>
    <w:rsid w:val="004160E9"/>
    <w:rsid w:val="00424F30"/>
    <w:rsid w:val="00451C08"/>
    <w:rsid w:val="00460293"/>
    <w:rsid w:val="0046093C"/>
    <w:rsid w:val="00461927"/>
    <w:rsid w:val="004A181A"/>
    <w:rsid w:val="004A3B32"/>
    <w:rsid w:val="004A51DA"/>
    <w:rsid w:val="004A6A3B"/>
    <w:rsid w:val="004C0900"/>
    <w:rsid w:val="004C2092"/>
    <w:rsid w:val="004D486B"/>
    <w:rsid w:val="004E2C0C"/>
    <w:rsid w:val="005057A1"/>
    <w:rsid w:val="00512D53"/>
    <w:rsid w:val="0051521C"/>
    <w:rsid w:val="005532AD"/>
    <w:rsid w:val="00560AE7"/>
    <w:rsid w:val="00560C98"/>
    <w:rsid w:val="0056144C"/>
    <w:rsid w:val="00596B1F"/>
    <w:rsid w:val="005D4609"/>
    <w:rsid w:val="005D67B5"/>
    <w:rsid w:val="005E0015"/>
    <w:rsid w:val="005F7CF8"/>
    <w:rsid w:val="00627920"/>
    <w:rsid w:val="00645816"/>
    <w:rsid w:val="00663A35"/>
    <w:rsid w:val="006677AD"/>
    <w:rsid w:val="00667D9E"/>
    <w:rsid w:val="00672868"/>
    <w:rsid w:val="006742B9"/>
    <w:rsid w:val="00685684"/>
    <w:rsid w:val="0068747E"/>
    <w:rsid w:val="0069719C"/>
    <w:rsid w:val="006B3A2A"/>
    <w:rsid w:val="006B3CCE"/>
    <w:rsid w:val="006C1856"/>
    <w:rsid w:val="006C46FB"/>
    <w:rsid w:val="006D151D"/>
    <w:rsid w:val="006E41EE"/>
    <w:rsid w:val="007013C3"/>
    <w:rsid w:val="007260C3"/>
    <w:rsid w:val="00731BAE"/>
    <w:rsid w:val="00740B8B"/>
    <w:rsid w:val="0076651E"/>
    <w:rsid w:val="0077638E"/>
    <w:rsid w:val="00797A34"/>
    <w:rsid w:val="00797CF5"/>
    <w:rsid w:val="007B7003"/>
    <w:rsid w:val="007E04A5"/>
    <w:rsid w:val="007F654A"/>
    <w:rsid w:val="008107AF"/>
    <w:rsid w:val="00812D8D"/>
    <w:rsid w:val="008137CA"/>
    <w:rsid w:val="00815CC3"/>
    <w:rsid w:val="0082534B"/>
    <w:rsid w:val="00827D81"/>
    <w:rsid w:val="00836966"/>
    <w:rsid w:val="0085391B"/>
    <w:rsid w:val="00857E73"/>
    <w:rsid w:val="00862646"/>
    <w:rsid w:val="00865EF7"/>
    <w:rsid w:val="00870F4E"/>
    <w:rsid w:val="00875CF1"/>
    <w:rsid w:val="00881704"/>
    <w:rsid w:val="008A1B6C"/>
    <w:rsid w:val="008A6661"/>
    <w:rsid w:val="008C78DF"/>
    <w:rsid w:val="008D2942"/>
    <w:rsid w:val="008E1CEA"/>
    <w:rsid w:val="008E3BC0"/>
    <w:rsid w:val="008E44C7"/>
    <w:rsid w:val="008E5B29"/>
    <w:rsid w:val="008F370D"/>
    <w:rsid w:val="009301B7"/>
    <w:rsid w:val="009348EE"/>
    <w:rsid w:val="00934F67"/>
    <w:rsid w:val="00937F71"/>
    <w:rsid w:val="00951A5F"/>
    <w:rsid w:val="00963419"/>
    <w:rsid w:val="00973316"/>
    <w:rsid w:val="009734D2"/>
    <w:rsid w:val="009758DB"/>
    <w:rsid w:val="00975A9B"/>
    <w:rsid w:val="00997990"/>
    <w:rsid w:val="009B52A3"/>
    <w:rsid w:val="009C479F"/>
    <w:rsid w:val="009D0C8B"/>
    <w:rsid w:val="009D7392"/>
    <w:rsid w:val="009E15F1"/>
    <w:rsid w:val="009E2F30"/>
    <w:rsid w:val="009F0EE0"/>
    <w:rsid w:val="00A24CE5"/>
    <w:rsid w:val="00A54CEB"/>
    <w:rsid w:val="00AA3C1F"/>
    <w:rsid w:val="00AC0D2B"/>
    <w:rsid w:val="00AC44C1"/>
    <w:rsid w:val="00AD3044"/>
    <w:rsid w:val="00AF04A0"/>
    <w:rsid w:val="00AF287F"/>
    <w:rsid w:val="00B00D1B"/>
    <w:rsid w:val="00B14F61"/>
    <w:rsid w:val="00B2514E"/>
    <w:rsid w:val="00B560AA"/>
    <w:rsid w:val="00B56109"/>
    <w:rsid w:val="00B87891"/>
    <w:rsid w:val="00B87FDC"/>
    <w:rsid w:val="00B9302E"/>
    <w:rsid w:val="00BA07FC"/>
    <w:rsid w:val="00BA0B27"/>
    <w:rsid w:val="00BA67B4"/>
    <w:rsid w:val="00BB5D9A"/>
    <w:rsid w:val="00BC1DDF"/>
    <w:rsid w:val="00BC751B"/>
    <w:rsid w:val="00C021B8"/>
    <w:rsid w:val="00C04F67"/>
    <w:rsid w:val="00C241C6"/>
    <w:rsid w:val="00C27367"/>
    <w:rsid w:val="00C54D0B"/>
    <w:rsid w:val="00C65967"/>
    <w:rsid w:val="00CA4A5E"/>
    <w:rsid w:val="00CB161E"/>
    <w:rsid w:val="00CB7107"/>
    <w:rsid w:val="00CC219D"/>
    <w:rsid w:val="00CC3E03"/>
    <w:rsid w:val="00CC703D"/>
    <w:rsid w:val="00CD2FD5"/>
    <w:rsid w:val="00CD4F24"/>
    <w:rsid w:val="00CD5EE5"/>
    <w:rsid w:val="00CF45F5"/>
    <w:rsid w:val="00CF47F4"/>
    <w:rsid w:val="00CF4CB8"/>
    <w:rsid w:val="00D00328"/>
    <w:rsid w:val="00D14A34"/>
    <w:rsid w:val="00D26C36"/>
    <w:rsid w:val="00D303C1"/>
    <w:rsid w:val="00D53322"/>
    <w:rsid w:val="00D75973"/>
    <w:rsid w:val="00D952CB"/>
    <w:rsid w:val="00D9562F"/>
    <w:rsid w:val="00DA0E69"/>
    <w:rsid w:val="00DC0954"/>
    <w:rsid w:val="00DE33DB"/>
    <w:rsid w:val="00DE3882"/>
    <w:rsid w:val="00E02C76"/>
    <w:rsid w:val="00E0346D"/>
    <w:rsid w:val="00E037B9"/>
    <w:rsid w:val="00E05665"/>
    <w:rsid w:val="00E118D2"/>
    <w:rsid w:val="00E25974"/>
    <w:rsid w:val="00E45D84"/>
    <w:rsid w:val="00E57C29"/>
    <w:rsid w:val="00E62D5E"/>
    <w:rsid w:val="00E866A4"/>
    <w:rsid w:val="00EA6166"/>
    <w:rsid w:val="00EB54CD"/>
    <w:rsid w:val="00EC2B30"/>
    <w:rsid w:val="00ED25B3"/>
    <w:rsid w:val="00ED4B34"/>
    <w:rsid w:val="00EF48FC"/>
    <w:rsid w:val="00F314C1"/>
    <w:rsid w:val="00F335A5"/>
    <w:rsid w:val="00F550DC"/>
    <w:rsid w:val="00F744EB"/>
    <w:rsid w:val="00F7703F"/>
    <w:rsid w:val="00F820FD"/>
    <w:rsid w:val="00F83E61"/>
    <w:rsid w:val="00F85CD9"/>
    <w:rsid w:val="00F90860"/>
    <w:rsid w:val="00F975A6"/>
    <w:rsid w:val="00FB05FB"/>
    <w:rsid w:val="00FC653A"/>
    <w:rsid w:val="00FD5264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51FB"/>
  <w15:docId w15:val="{D1CB1FD6-D26F-4485-AFF8-0EE4DC9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54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4495-5D40-459D-86C6-0FBEFA0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Harper</cp:lastModifiedBy>
  <cp:revision>57</cp:revision>
  <dcterms:created xsi:type="dcterms:W3CDTF">2015-07-02T20:58:00Z</dcterms:created>
  <dcterms:modified xsi:type="dcterms:W3CDTF">2020-06-10T23:35:00Z</dcterms:modified>
</cp:coreProperties>
</file>